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47B776" w14:textId="2C338BED" w:rsidR="004E71B3" w:rsidRPr="00E87B2B" w:rsidRDefault="004E71B3" w:rsidP="00E87B2B">
      <w:pPr>
        <w:spacing w:before="0"/>
        <w:rPr>
          <w:sz w:val="4"/>
          <w:szCs w:val="4"/>
        </w:rPr>
      </w:pPr>
    </w:p>
    <w:p w14:paraId="3272675B" w14:textId="77777777" w:rsidR="00D019B1" w:rsidRPr="003C58E0" w:rsidRDefault="00D019B1" w:rsidP="00D019B1">
      <w:pPr>
        <w:shd w:val="clear" w:color="auto" w:fill="FFFFFF"/>
        <w:spacing w:before="0"/>
        <w:ind w:hanging="7"/>
        <w:jc w:val="center"/>
        <w:rPr>
          <w:rFonts w:ascii="Arial Narrow" w:hAnsi="Arial Narrow"/>
          <w:b/>
          <w:sz w:val="4"/>
          <w:szCs w:val="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19B1" w14:paraId="390D9BE4" w14:textId="77777777" w:rsidTr="00E87B2B">
        <w:tc>
          <w:tcPr>
            <w:tcW w:w="9062" w:type="dxa"/>
            <w:shd w:val="clear" w:color="auto" w:fill="D9E2F3" w:themeFill="accent1" w:themeFillTint="33"/>
          </w:tcPr>
          <w:p w14:paraId="2AD8A7B3" w14:textId="77777777" w:rsidR="003C58E0" w:rsidRDefault="003C58E0" w:rsidP="003C58E0">
            <w:pPr>
              <w:spacing w:before="0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B</w:t>
            </w:r>
            <w:r w:rsidRPr="00D019B1">
              <w:rPr>
                <w:rFonts w:ascii="Arial Narrow" w:hAnsi="Arial Narrow"/>
                <w:b/>
                <w:sz w:val="24"/>
                <w:szCs w:val="24"/>
              </w:rPr>
              <w:t>ALATONBERÉNY KÖZSÉG TELEPÜLÉSRENDEZÉSI ESZKÖZEINEK (6. sz.) módosítása</w:t>
            </w:r>
          </w:p>
          <w:p w14:paraId="4E3DEF2E" w14:textId="54A65ACA" w:rsidR="00D019B1" w:rsidRDefault="003C58E0" w:rsidP="003C58E0">
            <w:pPr>
              <w:spacing w:befor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2448E">
              <w:rPr>
                <w:rFonts w:ascii="Arial Narrow" w:hAnsi="Arial Narrow"/>
                <w:bCs/>
                <w:sz w:val="24"/>
                <w:szCs w:val="24"/>
              </w:rPr>
              <w:t>a Bokrosi út déli oldala mentén fekvő 059/44 hrsz-ú ingatlan vissza</w:t>
            </w:r>
            <w:r>
              <w:rPr>
                <w:rFonts w:ascii="Arial Narrow" w:hAnsi="Arial Narrow"/>
                <w:bCs/>
                <w:sz w:val="24"/>
                <w:szCs w:val="24"/>
              </w:rPr>
              <w:t>-</w:t>
            </w:r>
            <w:r w:rsidRPr="0042448E">
              <w:rPr>
                <w:rFonts w:ascii="Arial Narrow" w:hAnsi="Arial Narrow"/>
                <w:bCs/>
                <w:sz w:val="24"/>
                <w:szCs w:val="24"/>
              </w:rPr>
              <w:t xml:space="preserve">sorolása zöldterület - közpark </w:t>
            </w:r>
            <w:r>
              <w:rPr>
                <w:rFonts w:ascii="Arial Narrow" w:hAnsi="Arial Narrow"/>
                <w:bCs/>
                <w:sz w:val="24"/>
                <w:szCs w:val="24"/>
              </w:rPr>
              <w:br/>
            </w:r>
            <w:r w:rsidRPr="0042448E">
              <w:rPr>
                <w:rFonts w:ascii="Arial Narrow" w:hAnsi="Arial Narrow"/>
                <w:bCs/>
                <w:sz w:val="24"/>
                <w:szCs w:val="24"/>
              </w:rPr>
              <w:t>(Z-kp-2) övezetből kert</w:t>
            </w:r>
            <w:r>
              <w:rPr>
                <w:rFonts w:ascii="Arial Narrow" w:hAnsi="Arial Narrow"/>
                <w:bCs/>
                <w:sz w:val="24"/>
                <w:szCs w:val="24"/>
              </w:rPr>
              <w:t>-</w:t>
            </w:r>
            <w:r w:rsidRPr="0042448E">
              <w:rPr>
                <w:rFonts w:ascii="Arial Narrow" w:hAnsi="Arial Narrow"/>
                <w:bCs/>
                <w:sz w:val="24"/>
                <w:szCs w:val="24"/>
              </w:rPr>
              <w:t>városias lakóterület (Lke-9) építési övezetbe, valamint az ehhez, a jogszabályok szerint szükséges zöldterület - köz</w:t>
            </w:r>
            <w:r>
              <w:rPr>
                <w:rFonts w:ascii="Arial Narrow" w:hAnsi="Arial Narrow"/>
                <w:bCs/>
                <w:sz w:val="24"/>
                <w:szCs w:val="24"/>
              </w:rPr>
              <w:t>park</w:t>
            </w:r>
            <w:r w:rsidRPr="0042448E">
              <w:rPr>
                <w:rFonts w:ascii="Arial Narrow" w:hAnsi="Arial Narrow"/>
                <w:bCs/>
                <w:sz w:val="24"/>
                <w:szCs w:val="24"/>
              </w:rPr>
              <w:t xml:space="preserve"> (Z-k</w:t>
            </w:r>
            <w:r>
              <w:rPr>
                <w:rFonts w:ascii="Arial Narrow" w:hAnsi="Arial Narrow"/>
                <w:bCs/>
                <w:sz w:val="24"/>
                <w:szCs w:val="24"/>
              </w:rPr>
              <w:t>p</w:t>
            </w:r>
            <w:r w:rsidRPr="0042448E">
              <w:rPr>
                <w:rFonts w:ascii="Arial Narrow" w:hAnsi="Arial Narrow"/>
                <w:bCs/>
                <w:sz w:val="24"/>
                <w:szCs w:val="24"/>
              </w:rPr>
              <w:t>) kijelölése</w:t>
            </w:r>
            <w:r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475C3A">
              <w:rPr>
                <w:rFonts w:ascii="Arial Narrow" w:hAnsi="Arial Narrow"/>
                <w:bCs/>
                <w:sz w:val="24"/>
                <w:szCs w:val="24"/>
              </w:rPr>
              <w:t>című tervmódosítás</w:t>
            </w:r>
          </w:p>
        </w:tc>
      </w:tr>
      <w:tr w:rsidR="003C58E0" w14:paraId="65F542F2" w14:textId="77777777" w:rsidTr="00E87B2B">
        <w:tc>
          <w:tcPr>
            <w:tcW w:w="9062" w:type="dxa"/>
            <w:shd w:val="clear" w:color="auto" w:fill="D9D9D9" w:themeFill="background1" w:themeFillShade="D9"/>
          </w:tcPr>
          <w:p w14:paraId="025A86E2" w14:textId="36FB5558" w:rsidR="003C58E0" w:rsidRDefault="003C58E0" w:rsidP="003C58E0">
            <w:pPr>
              <w:spacing w:before="0"/>
              <w:rPr>
                <w:rFonts w:ascii="Arial Narrow" w:hAnsi="Arial Narrow"/>
                <w:b/>
                <w:sz w:val="24"/>
                <w:szCs w:val="24"/>
              </w:rPr>
            </w:pPr>
            <w:r w:rsidRPr="00475C3A">
              <w:rPr>
                <w:rFonts w:ascii="Arial Narrow" w:hAnsi="Arial Narrow"/>
                <w:bCs/>
                <w:sz w:val="24"/>
                <w:szCs w:val="24"/>
              </w:rPr>
              <w:t>véleménykérés a 2/2005. (I.11.) Korm.rendelet szerinti környezeti vizsgálat lefolytatása és a 419/2021. (VII.15.) Korm.rendelet 2. melléklet 2. pontja szerinti Települési környezeti értékelés szükségességéről</w:t>
            </w:r>
          </w:p>
        </w:tc>
      </w:tr>
    </w:tbl>
    <w:p w14:paraId="4B200ABB" w14:textId="77777777" w:rsidR="00D019B1" w:rsidRDefault="00D019B1" w:rsidP="00D019B1">
      <w:pPr>
        <w:shd w:val="clear" w:color="auto" w:fill="FFFFFF"/>
        <w:spacing w:before="0"/>
        <w:ind w:hanging="7"/>
        <w:jc w:val="center"/>
        <w:rPr>
          <w:rFonts w:ascii="Arial Narrow" w:hAnsi="Arial Narrow"/>
          <w:b/>
          <w:sz w:val="24"/>
          <w:szCs w:val="24"/>
        </w:rPr>
      </w:pPr>
    </w:p>
    <w:p w14:paraId="0BE6DFDD" w14:textId="7D9BED79" w:rsidR="0044219E" w:rsidRPr="0044219E" w:rsidRDefault="0044219E" w:rsidP="00D019B1">
      <w:pPr>
        <w:spacing w:before="0"/>
        <w:rPr>
          <w:rFonts w:ascii="Arial Narrow" w:hAnsi="Arial Narrow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5B7823" w:rsidRPr="00654E1B" w14:paraId="5D54C8EE" w14:textId="77777777" w:rsidTr="00B17DB2">
        <w:tc>
          <w:tcPr>
            <w:tcW w:w="562" w:type="dxa"/>
            <w:vMerge w:val="restart"/>
          </w:tcPr>
          <w:p w14:paraId="0E7074B0" w14:textId="579EF096" w:rsidR="005B7823" w:rsidRPr="002D4268" w:rsidRDefault="005B7823" w:rsidP="0044219E">
            <w:pPr>
              <w:spacing w:before="0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2D4268">
              <w:rPr>
                <w:rFonts w:ascii="Arial Narrow" w:hAnsi="Arial Narrow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8500" w:type="dxa"/>
          </w:tcPr>
          <w:p w14:paraId="76FB8144" w14:textId="1AB853DC" w:rsidR="005B7823" w:rsidRPr="00654E1B" w:rsidRDefault="005B7823" w:rsidP="0044219E">
            <w:pPr>
              <w:spacing w:before="0"/>
              <w:rPr>
                <w:rFonts w:ascii="Arial Narrow" w:hAnsi="Arial Narrow"/>
                <w:color w:val="000000"/>
                <w:sz w:val="24"/>
                <w:szCs w:val="24"/>
                <w:lang w:eastAsia="hu-HU" w:bidi="hu-HU"/>
              </w:rPr>
            </w:pPr>
            <w:r w:rsidRPr="00654E1B">
              <w:rPr>
                <w:rFonts w:ascii="Arial Narrow" w:hAnsi="Arial Narrow"/>
                <w:color w:val="000000"/>
                <w:sz w:val="24"/>
                <w:szCs w:val="24"/>
                <w:lang w:eastAsia="hu-HU" w:bidi="hu-HU"/>
              </w:rPr>
              <w:t>Somogy Vármegyei KH Állami Főépítészi Iroda (Továbbiakban ÁFI)</w:t>
            </w:r>
          </w:p>
          <w:p w14:paraId="2E1B0327" w14:textId="75EC4F10" w:rsidR="005B7823" w:rsidRPr="00654E1B" w:rsidRDefault="005B7823" w:rsidP="003C58E0">
            <w:pPr>
              <w:spacing w:before="0"/>
              <w:rPr>
                <w:rFonts w:ascii="Arial Narrow" w:hAnsi="Arial Narrow" w:cstheme="minorHAnsi"/>
                <w:bCs/>
                <w:sz w:val="24"/>
                <w:szCs w:val="24"/>
              </w:rPr>
            </w:pPr>
            <w:r w:rsidRPr="00654E1B">
              <w:rPr>
                <w:rFonts w:ascii="Arial Narrow" w:hAnsi="Arial Narrow"/>
                <w:color w:val="000000"/>
                <w:sz w:val="24"/>
                <w:szCs w:val="24"/>
                <w:lang w:eastAsia="hu-HU" w:bidi="hu-HU"/>
              </w:rPr>
              <w:t>7400 Kaposvár, Nagy Imre tér 1.</w:t>
            </w:r>
            <w:r w:rsidR="003C58E0">
              <w:rPr>
                <w:rFonts w:ascii="Arial Narrow" w:hAnsi="Arial Narrow"/>
                <w:color w:val="000000"/>
                <w:sz w:val="24"/>
                <w:szCs w:val="24"/>
                <w:lang w:eastAsia="hu-HU" w:bidi="hu-HU"/>
              </w:rPr>
              <w:t xml:space="preserve"> </w:t>
            </w:r>
            <w:r w:rsidRPr="00654E1B">
              <w:rPr>
                <w:rFonts w:ascii="Arial Narrow" w:hAnsi="Arial Narrow"/>
                <w:color w:val="000000"/>
                <w:sz w:val="24"/>
                <w:szCs w:val="24"/>
                <w:lang w:eastAsia="hu-HU" w:bidi="hu-HU"/>
              </w:rPr>
              <w:t>Hivatali kapu SMKHEH; KRID: 311584718</w:t>
            </w:r>
          </w:p>
        </w:tc>
      </w:tr>
      <w:tr w:rsidR="00115420" w:rsidRPr="00654E1B" w14:paraId="07DF19D6" w14:textId="77777777" w:rsidTr="00E85763">
        <w:trPr>
          <w:trHeight w:val="275"/>
        </w:trPr>
        <w:tc>
          <w:tcPr>
            <w:tcW w:w="562" w:type="dxa"/>
            <w:vMerge/>
            <w:tcBorders>
              <w:bottom w:val="nil"/>
            </w:tcBorders>
          </w:tcPr>
          <w:p w14:paraId="4A97DE2D" w14:textId="77777777" w:rsidR="00115420" w:rsidRPr="00654E1B" w:rsidRDefault="00115420" w:rsidP="009A12EA">
            <w:pPr>
              <w:spacing w:before="0"/>
              <w:rPr>
                <w:rFonts w:ascii="Arial Narrow" w:hAnsi="Arial Narrow" w:cstheme="minorHAnsi"/>
                <w:bCs/>
                <w:sz w:val="24"/>
                <w:szCs w:val="24"/>
              </w:rPr>
            </w:pPr>
          </w:p>
        </w:tc>
        <w:tc>
          <w:tcPr>
            <w:tcW w:w="8500" w:type="dxa"/>
            <w:vMerge w:val="restart"/>
          </w:tcPr>
          <w:p w14:paraId="73C589E0" w14:textId="77777777" w:rsidR="00115420" w:rsidRDefault="00115420" w:rsidP="00E7057B">
            <w:pPr>
              <w:keepNext/>
              <w:keepLines/>
              <w:spacing w:before="0"/>
              <w:ind w:right="25"/>
              <w:rPr>
                <w:rStyle w:val="Cmsor10"/>
                <w:rFonts w:ascii="Arial Narrow" w:hAnsi="Arial Narrow"/>
                <w:b w:val="0"/>
                <w:bCs w:val="0"/>
                <w:color w:val="auto"/>
                <w:sz w:val="24"/>
                <w:szCs w:val="24"/>
              </w:rPr>
            </w:pPr>
          </w:p>
          <w:p w14:paraId="5834A3EB" w14:textId="5709A564" w:rsidR="00115420" w:rsidRPr="0032132C" w:rsidRDefault="00115420" w:rsidP="00E7057B">
            <w:pPr>
              <w:keepNext/>
              <w:keepLines/>
              <w:spacing w:before="0"/>
              <w:ind w:right="25"/>
              <w:rPr>
                <w:rFonts w:ascii="Arial Narrow" w:eastAsia="Arial" w:hAnsi="Arial Narrow" w:cs="Arial"/>
                <w:b/>
                <w:bCs/>
                <w:sz w:val="24"/>
                <w:szCs w:val="24"/>
                <w:lang w:eastAsia="hu-HU" w:bidi="hu-HU"/>
              </w:rPr>
            </w:pPr>
            <w:r w:rsidRPr="0032132C">
              <w:rPr>
                <w:rFonts w:ascii="Arial Narrow" w:eastAsia="Arial" w:hAnsi="Arial Narrow" w:cs="Arial"/>
                <w:sz w:val="24"/>
                <w:szCs w:val="24"/>
                <w:lang w:eastAsia="hu-HU" w:bidi="hu-HU"/>
              </w:rPr>
              <w:t xml:space="preserve">A tervezett módosítás (1., 2.) - a vonatkozó egyéb jogszabályi előírások megtartása mellett - biztosítja az épített környezet védelmét, arra jelentős környezeti hatással várhatóan nem lesz, ezért a </w:t>
            </w:r>
            <w:r w:rsidRPr="0032132C">
              <w:rPr>
                <w:rFonts w:ascii="Arial Narrow" w:eastAsia="Arial" w:hAnsi="Arial Narrow" w:cs="Arial"/>
                <w:b/>
                <w:bCs/>
                <w:sz w:val="24"/>
                <w:szCs w:val="24"/>
                <w:lang w:eastAsia="hu-HU" w:bidi="hu-HU"/>
              </w:rPr>
              <w:t>környezeti vizsgálat lefolytatása nem szükséges, a környezeti értékelés elkészítése nem indokolt.</w:t>
            </w:r>
          </w:p>
          <w:p w14:paraId="5C14A585" w14:textId="77777777" w:rsidR="00115420" w:rsidRDefault="00115420" w:rsidP="00115420">
            <w:pPr>
              <w:keepNext/>
              <w:keepLines/>
              <w:spacing w:before="0"/>
              <w:ind w:right="25"/>
              <w:rPr>
                <w:rStyle w:val="Cmsor10"/>
                <w:rFonts w:ascii="Arial Narrow" w:hAnsi="Arial Narrow"/>
                <w:color w:val="auto"/>
                <w:sz w:val="24"/>
                <w:szCs w:val="24"/>
              </w:rPr>
            </w:pPr>
          </w:p>
          <w:p w14:paraId="46B633AC" w14:textId="45D6E345" w:rsidR="00115420" w:rsidRPr="007642BD" w:rsidRDefault="00115420" w:rsidP="00115420">
            <w:pPr>
              <w:keepNext/>
              <w:keepLines/>
              <w:spacing w:before="0"/>
              <w:ind w:right="25"/>
              <w:rPr>
                <w:rFonts w:ascii="Arial Narrow" w:hAnsi="Arial Narrow"/>
                <w:sz w:val="24"/>
                <w:szCs w:val="24"/>
              </w:rPr>
            </w:pPr>
            <w:r w:rsidRPr="00E85763">
              <w:rPr>
                <w:rStyle w:val="Cmsor10"/>
                <w:rFonts w:ascii="Arial Narrow" w:hAnsi="Arial Narrow"/>
                <w:b w:val="0"/>
                <w:bCs w:val="0"/>
                <w:color w:val="auto"/>
                <w:sz w:val="24"/>
                <w:szCs w:val="24"/>
              </w:rPr>
              <w:t xml:space="preserve">A módosítás során a tervezett zöldterület pótlásával </w:t>
            </w:r>
            <w:r w:rsidRPr="007642BD">
              <w:rPr>
                <w:rStyle w:val="Cmsor10"/>
                <w:rFonts w:ascii="Arial Narrow" w:hAnsi="Arial Narrow"/>
                <w:b w:val="0"/>
                <w:bCs w:val="0"/>
                <w:color w:val="auto"/>
                <w:sz w:val="24"/>
                <w:szCs w:val="24"/>
              </w:rPr>
              <w:t>kapcsolatban kéri figyelemmel lenni az alábbiakra:</w:t>
            </w:r>
          </w:p>
          <w:p w14:paraId="6FBB5646" w14:textId="77777777" w:rsidR="00115420" w:rsidRPr="007642BD" w:rsidRDefault="00115420" w:rsidP="00115420">
            <w:pPr>
              <w:pStyle w:val="Szvegtrzs40"/>
              <w:shd w:val="clear" w:color="auto" w:fill="auto"/>
              <w:spacing w:line="240" w:lineRule="auto"/>
              <w:ind w:left="319" w:right="25" w:firstLine="0"/>
              <w:jc w:val="both"/>
              <w:rPr>
                <w:rStyle w:val="Szvegtrzs4Nemdlt"/>
                <w:i/>
                <w:iCs/>
                <w:color w:val="auto"/>
              </w:rPr>
            </w:pPr>
            <w:r w:rsidRPr="007642BD">
              <w:rPr>
                <w:rStyle w:val="Szvegtrzs4Nemdlt"/>
                <w:rFonts w:ascii="Arial Narrow" w:hAnsi="Arial Narrow"/>
                <w:i/>
                <w:iCs/>
                <w:color w:val="auto"/>
                <w:sz w:val="24"/>
                <w:szCs w:val="24"/>
              </w:rPr>
              <w:t xml:space="preserve">A dokumentáció alapján </w:t>
            </w:r>
            <w:r w:rsidRPr="007642BD">
              <w:rPr>
                <w:rFonts w:ascii="Arial Narrow" w:hAnsi="Arial Narrow"/>
                <w:sz w:val="24"/>
                <w:szCs w:val="24"/>
                <w:lang w:eastAsia="hu-HU" w:bidi="hu-HU"/>
              </w:rPr>
              <w:t xml:space="preserve">az újonnan zöldterületként kijelölt terület </w:t>
            </w:r>
            <w:r w:rsidRPr="007642BD">
              <w:rPr>
                <w:rFonts w:ascii="Arial Narrow" w:hAnsi="Arial Narrow"/>
                <w:sz w:val="24"/>
                <w:szCs w:val="24"/>
              </w:rPr>
              <w:t>Balatonberénv Község Önkormányzat tulajdonában áll.</w:t>
            </w:r>
            <w:r w:rsidRPr="007642BD">
              <w:rPr>
                <w:rFonts w:ascii="Arial Narrow" w:hAnsi="Arial Narrow"/>
                <w:sz w:val="24"/>
                <w:szCs w:val="24"/>
                <w:lang w:eastAsia="hu-HU" w:bidi="hu-HU"/>
              </w:rPr>
              <w:t>”</w:t>
            </w:r>
            <w:r w:rsidRPr="007642BD">
              <w:rPr>
                <w:rStyle w:val="Szvegtrzs4Nemdlt"/>
                <w:rFonts w:ascii="Arial Narrow" w:hAnsi="Arial Narrow"/>
                <w:i/>
                <w:iCs/>
                <w:color w:val="auto"/>
                <w:sz w:val="24"/>
                <w:szCs w:val="24"/>
              </w:rPr>
              <w:t xml:space="preserve"> [3. oldal, Trtv. 12.§ (4) bekezdésének való megfelelés vizsgálata].</w:t>
            </w:r>
          </w:p>
          <w:p w14:paraId="1E71AE66" w14:textId="77777777" w:rsidR="00115420" w:rsidRPr="007642BD" w:rsidRDefault="00115420" w:rsidP="00115420">
            <w:pPr>
              <w:pStyle w:val="Szvegtrzs40"/>
              <w:shd w:val="clear" w:color="auto" w:fill="auto"/>
              <w:spacing w:line="240" w:lineRule="auto"/>
              <w:ind w:left="319" w:right="25" w:firstLine="0"/>
              <w:jc w:val="both"/>
              <w:rPr>
                <w:rStyle w:val="Szvegtrzs4Nemdlt"/>
                <w:i/>
                <w:iCs/>
                <w:color w:val="auto"/>
              </w:rPr>
            </w:pPr>
          </w:p>
          <w:p w14:paraId="4A0C4786" w14:textId="0A3C41BF" w:rsidR="00115420" w:rsidRPr="007642BD" w:rsidRDefault="00115420" w:rsidP="00115420">
            <w:pPr>
              <w:pStyle w:val="Szvegtrzs40"/>
              <w:shd w:val="clear" w:color="auto" w:fill="auto"/>
              <w:spacing w:line="240" w:lineRule="auto"/>
              <w:ind w:left="319" w:right="25" w:firstLine="0"/>
              <w:jc w:val="both"/>
              <w:rPr>
                <w:rStyle w:val="Cmsor10"/>
                <w:rFonts w:ascii="Arial Narrow" w:hAnsi="Arial Narrow"/>
                <w:b w:val="0"/>
                <w:bCs w:val="0"/>
                <w:color w:val="auto"/>
                <w:sz w:val="24"/>
                <w:szCs w:val="24"/>
                <w:u w:val="none"/>
                <w:lang w:eastAsia="en-US" w:bidi="ar-SA"/>
              </w:rPr>
            </w:pPr>
            <w:r w:rsidRPr="007642BD">
              <w:rPr>
                <w:rStyle w:val="Cmsor10"/>
                <w:rFonts w:ascii="Arial Narrow" w:hAnsi="Arial Narrow"/>
                <w:b w:val="0"/>
                <w:bCs w:val="0"/>
                <w:color w:val="auto"/>
                <w:sz w:val="24"/>
                <w:szCs w:val="24"/>
              </w:rPr>
              <w:t>A rendelkezésükre álló ingatlan-nyilvántartási adatok alapján a zöldterület pótlással érintett 049/3-6 hrsz-ú ingatlanok magántulajdonban állnak.</w:t>
            </w:r>
          </w:p>
          <w:p w14:paraId="5420A98F" w14:textId="77777777" w:rsidR="00115420" w:rsidRPr="007642BD" w:rsidRDefault="00115420" w:rsidP="00E7057B">
            <w:pPr>
              <w:spacing w:before="0"/>
              <w:ind w:left="319" w:right="25"/>
              <w:rPr>
                <w:rFonts w:ascii="Arial Narrow" w:hAnsi="Arial Narrow"/>
                <w:sz w:val="24"/>
                <w:szCs w:val="24"/>
              </w:rPr>
            </w:pPr>
            <w:r w:rsidRPr="007642BD">
              <w:rPr>
                <w:rFonts w:ascii="Arial Narrow" w:hAnsi="Arial Narrow"/>
                <w:sz w:val="24"/>
                <w:szCs w:val="24"/>
                <w:lang w:eastAsia="hu-HU" w:bidi="hu-HU"/>
              </w:rPr>
              <w:t>A Trtv. 12.§ (4) bekezdése alapján:</w:t>
            </w:r>
          </w:p>
          <w:p w14:paraId="1A235FF5" w14:textId="77777777" w:rsidR="00115420" w:rsidRPr="007642BD" w:rsidRDefault="00115420" w:rsidP="00E7057B">
            <w:pPr>
              <w:pStyle w:val="Szvegtrzs40"/>
              <w:shd w:val="clear" w:color="auto" w:fill="auto"/>
              <w:spacing w:line="240" w:lineRule="auto"/>
              <w:ind w:left="319" w:right="25" w:firstLine="0"/>
              <w:jc w:val="both"/>
              <w:rPr>
                <w:rFonts w:ascii="Arial Narrow" w:hAnsi="Arial Narrow" w:cstheme="minorHAnsi"/>
                <w:bCs/>
                <w:sz w:val="24"/>
                <w:szCs w:val="24"/>
              </w:rPr>
            </w:pPr>
            <w:r w:rsidRPr="007642BD">
              <w:rPr>
                <w:rFonts w:ascii="Arial Narrow" w:hAnsi="Arial Narrow"/>
                <w:sz w:val="24"/>
                <w:szCs w:val="24"/>
                <w:lang w:eastAsia="hu-HU" w:bidi="hu-HU"/>
              </w:rPr>
              <w:t xml:space="preserve">„A (2) és (3) bekezdés szerinti, az új beépítésre szánt területtel egyidejűleg kijelölésre kerülő zöldterületnek a </w:t>
            </w:r>
            <w:r w:rsidRPr="007642BD">
              <w:rPr>
                <w:rStyle w:val="Szvegtrzs4Flkvr"/>
                <w:rFonts w:ascii="Arial Narrow" w:hAnsi="Arial Narrow"/>
                <w:color w:val="auto"/>
                <w:sz w:val="24"/>
                <w:szCs w:val="24"/>
              </w:rPr>
              <w:t xml:space="preserve">települési önkormányzat tulajdonában kell állnia, vagy </w:t>
            </w:r>
            <w:r w:rsidRPr="007642BD">
              <w:rPr>
                <w:rFonts w:ascii="Arial Narrow" w:hAnsi="Arial Narrow"/>
                <w:sz w:val="24"/>
                <w:szCs w:val="24"/>
                <w:lang w:eastAsia="hu-HU" w:bidi="hu-HU"/>
              </w:rPr>
              <w:t xml:space="preserve">a </w:t>
            </w:r>
          </w:p>
          <w:p w14:paraId="35BC3633" w14:textId="38E5242F" w:rsidR="00115420" w:rsidRPr="007642BD" w:rsidRDefault="00115420" w:rsidP="00115420">
            <w:pPr>
              <w:pStyle w:val="Szvegtrzs40"/>
              <w:shd w:val="clear" w:color="auto" w:fill="auto"/>
              <w:spacing w:line="240" w:lineRule="auto"/>
              <w:ind w:left="319" w:right="25" w:firstLine="0"/>
              <w:jc w:val="both"/>
              <w:rPr>
                <w:rFonts w:ascii="Arial Narrow" w:hAnsi="Arial Narrow"/>
                <w:sz w:val="24"/>
                <w:szCs w:val="24"/>
                <w:lang w:eastAsia="hu-HU" w:bidi="hu-HU"/>
              </w:rPr>
            </w:pPr>
            <w:r w:rsidRPr="007642BD">
              <w:rPr>
                <w:rStyle w:val="Szvegtrzs4Flkvr"/>
                <w:rFonts w:ascii="Arial Narrow" w:hAnsi="Arial Narrow"/>
                <w:color w:val="auto"/>
                <w:sz w:val="24"/>
                <w:szCs w:val="24"/>
              </w:rPr>
              <w:t xml:space="preserve">települési önkormányzati tulajdonba adásról </w:t>
            </w:r>
            <w:r w:rsidRPr="007642BD">
              <w:rPr>
                <w:rFonts w:ascii="Arial Narrow" w:hAnsi="Arial Narrow"/>
                <w:sz w:val="24"/>
                <w:szCs w:val="24"/>
                <w:lang w:eastAsia="hu-HU" w:bidi="hu-HU"/>
              </w:rPr>
              <w:t xml:space="preserve">az önkormányzat képviselő-testületének </w:t>
            </w:r>
            <w:r w:rsidRPr="007642BD">
              <w:rPr>
                <w:rStyle w:val="Szvegtrzs4Flkvr"/>
                <w:rFonts w:ascii="Arial Narrow" w:hAnsi="Arial Narrow"/>
                <w:color w:val="auto"/>
                <w:sz w:val="24"/>
                <w:szCs w:val="24"/>
              </w:rPr>
              <w:t xml:space="preserve">településrendezési szerződést kell kötnie </w:t>
            </w:r>
            <w:r w:rsidRPr="007642BD">
              <w:rPr>
                <w:rFonts w:ascii="Arial Narrow" w:hAnsi="Arial Narrow"/>
                <w:sz w:val="24"/>
                <w:szCs w:val="24"/>
                <w:lang w:eastAsia="hu-HU" w:bidi="hu-HU"/>
              </w:rPr>
              <w:t>azzal, hogy a településrendezési szerződésnek a településrendezési terv elfogadásával egy időben kell hatályba lépnie.”</w:t>
            </w:r>
          </w:p>
          <w:p w14:paraId="5A4C2497" w14:textId="085B6848" w:rsidR="00115420" w:rsidRPr="007642BD" w:rsidRDefault="00115420" w:rsidP="00115420">
            <w:pPr>
              <w:pStyle w:val="Szvegtrzs40"/>
              <w:shd w:val="clear" w:color="auto" w:fill="auto"/>
              <w:spacing w:line="240" w:lineRule="auto"/>
              <w:ind w:left="319" w:right="25" w:firstLine="0"/>
              <w:jc w:val="both"/>
              <w:rPr>
                <w:rFonts w:ascii="Arial Narrow" w:hAnsi="Arial Narrow"/>
                <w:i w:val="0"/>
                <w:iCs w:val="0"/>
                <w:sz w:val="24"/>
                <w:szCs w:val="24"/>
              </w:rPr>
            </w:pPr>
            <w:r w:rsidRPr="007642BD">
              <w:rPr>
                <w:rFonts w:ascii="Arial Narrow" w:hAnsi="Arial Narrow"/>
                <w:i w:val="0"/>
                <w:iCs w:val="0"/>
                <w:sz w:val="24"/>
                <w:szCs w:val="24"/>
                <w:lang w:eastAsia="hu-HU" w:bidi="hu-HU"/>
              </w:rPr>
              <w:t>A Trtv. 66.§ (3) bekezdése alapján:</w:t>
            </w:r>
          </w:p>
          <w:p w14:paraId="403D3070" w14:textId="35708683" w:rsidR="00115420" w:rsidRPr="007642BD" w:rsidRDefault="00115420" w:rsidP="00115420">
            <w:pPr>
              <w:pStyle w:val="Szvegtrzs40"/>
              <w:shd w:val="clear" w:color="auto" w:fill="auto"/>
              <w:spacing w:line="240" w:lineRule="auto"/>
              <w:ind w:left="319" w:right="25" w:firstLine="0"/>
              <w:jc w:val="both"/>
              <w:rPr>
                <w:rFonts w:ascii="Arial Narrow" w:hAnsi="Arial Narrow"/>
                <w:sz w:val="24"/>
                <w:szCs w:val="24"/>
                <w:lang w:eastAsia="hu-HU" w:bidi="hu-HU"/>
              </w:rPr>
            </w:pPr>
            <w:r w:rsidRPr="007642BD">
              <w:rPr>
                <w:rFonts w:ascii="Arial Narrow" w:hAnsi="Arial Narrow"/>
                <w:sz w:val="24"/>
                <w:szCs w:val="24"/>
                <w:lang w:eastAsia="hu-HU" w:bidi="hu-HU"/>
              </w:rPr>
              <w:t>„Az újonnan kijelölt zöldterület szerinti ingatlan tulajdonjogát kizárólag a települési önkormányzat vagy az állam szerezheti meg közfeladat ellátása céljából.”</w:t>
            </w:r>
          </w:p>
          <w:p w14:paraId="2D9D5553" w14:textId="30047104" w:rsidR="00115420" w:rsidRPr="00115420" w:rsidRDefault="00115420" w:rsidP="00115420">
            <w:pPr>
              <w:pStyle w:val="Szvegtrzs40"/>
              <w:shd w:val="clear" w:color="auto" w:fill="auto"/>
              <w:spacing w:line="240" w:lineRule="auto"/>
              <w:ind w:left="319" w:right="25" w:firstLine="0"/>
              <w:jc w:val="both"/>
              <w:rPr>
                <w:rFonts w:ascii="Arial Narrow" w:hAnsi="Arial Narrow"/>
                <w:i w:val="0"/>
                <w:iCs w:val="0"/>
                <w:sz w:val="24"/>
                <w:szCs w:val="24"/>
                <w:lang w:eastAsia="hu-HU" w:bidi="hu-HU"/>
              </w:rPr>
            </w:pPr>
            <w:r w:rsidRPr="007642BD">
              <w:rPr>
                <w:rFonts w:ascii="Arial Narrow" w:hAnsi="Arial Narrow"/>
                <w:i w:val="0"/>
                <w:iCs w:val="0"/>
                <w:sz w:val="24"/>
                <w:szCs w:val="24"/>
                <w:lang w:eastAsia="hu-HU" w:bidi="hu-HU"/>
              </w:rPr>
              <w:t xml:space="preserve">A véleményezési eljárás során kéri a fentieknek való megfelelés igazolását </w:t>
            </w:r>
            <w:r w:rsidRPr="00115420">
              <w:rPr>
                <w:rFonts w:ascii="Arial Narrow" w:hAnsi="Arial Narrow"/>
                <w:i w:val="0"/>
                <w:iCs w:val="0"/>
                <w:sz w:val="24"/>
                <w:szCs w:val="24"/>
                <w:lang w:eastAsia="hu-HU" w:bidi="hu-HU"/>
              </w:rPr>
              <w:t>(tulajdoni lap, szükség szerint településrendezési szerződés), valamint a zöldterület pótlással érintett ingatlanokra kiterjedően is (új beépítésre szánt terület kijelölésével érintett ingatlan mellett) a tulajdoni lapok mellékelését a dokumentációhoz.</w:t>
            </w:r>
          </w:p>
        </w:tc>
      </w:tr>
      <w:tr w:rsidR="00115420" w:rsidRPr="00654E1B" w14:paraId="07FB6A1A" w14:textId="77777777" w:rsidTr="00AF27BF">
        <w:trPr>
          <w:trHeight w:val="1650"/>
        </w:trPr>
        <w:tc>
          <w:tcPr>
            <w:tcW w:w="562" w:type="dxa"/>
            <w:vMerge w:val="restart"/>
            <w:tcBorders>
              <w:top w:val="nil"/>
            </w:tcBorders>
          </w:tcPr>
          <w:p w14:paraId="17995988" w14:textId="77777777" w:rsidR="00115420" w:rsidRPr="00654E1B" w:rsidRDefault="00115420" w:rsidP="009A12EA">
            <w:pPr>
              <w:spacing w:before="0"/>
              <w:rPr>
                <w:rFonts w:ascii="Arial Narrow" w:hAnsi="Arial Narrow" w:cstheme="minorHAnsi"/>
                <w:bCs/>
                <w:sz w:val="24"/>
                <w:szCs w:val="24"/>
              </w:rPr>
            </w:pPr>
          </w:p>
        </w:tc>
        <w:tc>
          <w:tcPr>
            <w:tcW w:w="8500" w:type="dxa"/>
            <w:vMerge/>
          </w:tcPr>
          <w:p w14:paraId="710C829B" w14:textId="5C85F561" w:rsidR="00115420" w:rsidRPr="00E85763" w:rsidRDefault="00115420" w:rsidP="00E7057B">
            <w:pPr>
              <w:spacing w:before="0"/>
              <w:ind w:left="319" w:right="25" w:hanging="284"/>
              <w:rPr>
                <w:rFonts w:ascii="Arial Narrow" w:hAnsi="Arial Narrow"/>
                <w:sz w:val="24"/>
                <w:szCs w:val="24"/>
                <w:lang w:eastAsia="hu-HU" w:bidi="hu-HU"/>
              </w:rPr>
            </w:pPr>
          </w:p>
        </w:tc>
      </w:tr>
      <w:tr w:rsidR="00E85763" w:rsidRPr="00654E1B" w14:paraId="2DA9E95D" w14:textId="77777777" w:rsidTr="006A6BC7">
        <w:trPr>
          <w:trHeight w:val="525"/>
        </w:trPr>
        <w:tc>
          <w:tcPr>
            <w:tcW w:w="562" w:type="dxa"/>
            <w:vMerge/>
          </w:tcPr>
          <w:p w14:paraId="5DDBEB56" w14:textId="77777777" w:rsidR="00E85763" w:rsidRPr="00654E1B" w:rsidRDefault="00E85763" w:rsidP="009A12EA">
            <w:pPr>
              <w:spacing w:before="0"/>
              <w:rPr>
                <w:rFonts w:ascii="Arial Narrow" w:hAnsi="Arial Narrow" w:cstheme="minorHAnsi"/>
                <w:bCs/>
                <w:sz w:val="24"/>
                <w:szCs w:val="24"/>
              </w:rPr>
            </w:pPr>
          </w:p>
        </w:tc>
        <w:tc>
          <w:tcPr>
            <w:tcW w:w="8500" w:type="dxa"/>
          </w:tcPr>
          <w:p w14:paraId="58E03DA6" w14:textId="1E26BC51" w:rsidR="00E85763" w:rsidRPr="006A6BC7" w:rsidRDefault="00E85763" w:rsidP="006A6BC7">
            <w:pPr>
              <w:pStyle w:val="Szvegtrzs40"/>
              <w:shd w:val="clear" w:color="auto" w:fill="auto"/>
              <w:spacing w:line="240" w:lineRule="auto"/>
              <w:ind w:left="35" w:right="25" w:firstLine="0"/>
              <w:jc w:val="both"/>
              <w:rPr>
                <w:rStyle w:val="Szvegtrzs4Flkvr"/>
                <w:rFonts w:ascii="Arial Narrow" w:hAnsi="Arial Narrow"/>
                <w:b w:val="0"/>
                <w:bCs w:val="0"/>
                <w:color w:val="00B0F0"/>
                <w:sz w:val="24"/>
                <w:szCs w:val="24"/>
              </w:rPr>
            </w:pPr>
            <w:r w:rsidRPr="006A6BC7">
              <w:rPr>
                <w:rStyle w:val="Szvegtrzs4Flkvr"/>
                <w:rFonts w:ascii="Arial Narrow" w:hAnsi="Arial Narrow"/>
                <w:color w:val="auto"/>
                <w:sz w:val="24"/>
                <w:szCs w:val="24"/>
              </w:rPr>
              <w:t>TERVEZŐI VÁLASZ:</w:t>
            </w:r>
            <w:r w:rsidR="006A6BC7">
              <w:rPr>
                <w:rStyle w:val="Szvegtrzs4Flkvr"/>
                <w:rFonts w:ascii="Arial Narrow" w:hAnsi="Arial Narrow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6A6BC7">
              <w:rPr>
                <w:rStyle w:val="Szvegtrzs4Flkvr"/>
                <w:rFonts w:ascii="Arial Narrow" w:hAnsi="Arial Narrow"/>
                <w:b w:val="0"/>
                <w:bCs w:val="0"/>
                <w:color w:val="auto"/>
                <w:sz w:val="24"/>
                <w:szCs w:val="24"/>
              </w:rPr>
              <w:t>A véleményezési tervdokumentáció tartalmazni fogja fenti vélemény szerinti elvárásokat és dokumentumokat.</w:t>
            </w:r>
            <w:r w:rsidRPr="006A6BC7">
              <w:rPr>
                <w:rStyle w:val="Szvegtrzs4Flkvr"/>
                <w:b w:val="0"/>
                <w:bCs w:val="0"/>
                <w:color w:val="auto"/>
              </w:rPr>
              <w:t xml:space="preserve"> </w:t>
            </w:r>
          </w:p>
        </w:tc>
      </w:tr>
    </w:tbl>
    <w:p w14:paraId="616D40F3" w14:textId="77777777" w:rsidR="009A12EA" w:rsidRPr="00E85763" w:rsidRDefault="009A12EA" w:rsidP="00E85763">
      <w:pPr>
        <w:spacing w:before="0"/>
        <w:rPr>
          <w:rFonts w:ascii="Arial Narrow" w:hAnsi="Arial Narrow"/>
          <w:sz w:val="12"/>
          <w:szCs w:val="1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672"/>
      </w:tblGrid>
      <w:tr w:rsidR="0044219E" w:rsidRPr="00654E1B" w14:paraId="78167C06" w14:textId="77777777" w:rsidTr="002D4268">
        <w:tc>
          <w:tcPr>
            <w:tcW w:w="562" w:type="dxa"/>
            <w:vAlign w:val="center"/>
          </w:tcPr>
          <w:p w14:paraId="3D622805" w14:textId="38DFF737" w:rsidR="0044219E" w:rsidRPr="002D4268" w:rsidRDefault="002D4268" w:rsidP="002D4268">
            <w:pPr>
              <w:spacing w:before="0"/>
              <w:jc w:val="center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2D4268">
              <w:rPr>
                <w:rFonts w:ascii="Arial Narrow" w:hAnsi="Arial Narrow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14:paraId="4AE050E3" w14:textId="77777777" w:rsidR="00791CAB" w:rsidRPr="002D4268" w:rsidRDefault="0084318A" w:rsidP="0084318A">
            <w:pPr>
              <w:spacing w:before="0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2D4268">
              <w:rPr>
                <w:rFonts w:ascii="Arial Narrow" w:hAnsi="Arial Narrow" w:cstheme="minorHAnsi"/>
                <w:b/>
                <w:sz w:val="24"/>
                <w:szCs w:val="24"/>
              </w:rPr>
              <w:t>Somogy Vármegyei Kormányhivatal Környezetvédelmi, Természetvédelmi és Hulladékgazdálkodási Főosztály Természetvédelmi Osztály</w:t>
            </w:r>
          </w:p>
          <w:p w14:paraId="79A62446" w14:textId="1A8C0263" w:rsidR="0044219E" w:rsidRPr="002D4268" w:rsidRDefault="0084318A" w:rsidP="0084318A">
            <w:pPr>
              <w:spacing w:before="0"/>
              <w:rPr>
                <w:rFonts w:ascii="Arial Narrow" w:hAnsi="Arial Narrow" w:cstheme="minorHAnsi"/>
                <w:bCs/>
                <w:sz w:val="24"/>
                <w:szCs w:val="24"/>
              </w:rPr>
            </w:pPr>
            <w:r w:rsidRPr="002D4268">
              <w:rPr>
                <w:rFonts w:ascii="Arial Narrow" w:hAnsi="Arial Narrow" w:cstheme="minorHAnsi"/>
                <w:bCs/>
                <w:sz w:val="24"/>
                <w:szCs w:val="24"/>
              </w:rPr>
              <w:t>SMKHKJHKTO  748078989</w:t>
            </w:r>
          </w:p>
        </w:tc>
        <w:tc>
          <w:tcPr>
            <w:tcW w:w="4672" w:type="dxa"/>
          </w:tcPr>
          <w:p w14:paraId="75CA972C" w14:textId="56B2FC23" w:rsidR="0044219E" w:rsidRPr="002D4268" w:rsidRDefault="003962F9" w:rsidP="0044219E">
            <w:pPr>
              <w:spacing w:before="0"/>
              <w:rPr>
                <w:rFonts w:ascii="Arial Narrow" w:hAnsi="Arial Narrow" w:cstheme="minorHAnsi"/>
                <w:bCs/>
                <w:sz w:val="24"/>
                <w:szCs w:val="24"/>
              </w:rPr>
            </w:pPr>
            <w:r w:rsidRPr="002D4268">
              <w:rPr>
                <w:rFonts w:ascii="Arial Narrow" w:hAnsi="Arial Narrow" w:cstheme="minorHAnsi"/>
                <w:bCs/>
                <w:sz w:val="24"/>
                <w:szCs w:val="24"/>
              </w:rPr>
              <w:t>Vélemény nem érkezett</w:t>
            </w:r>
            <w:r w:rsidR="00B01FEA" w:rsidRPr="002D4268">
              <w:rPr>
                <w:rFonts w:ascii="Arial Narrow" w:hAnsi="Arial Narrow" w:cstheme="minorHAnsi"/>
                <w:bCs/>
                <w:sz w:val="24"/>
                <w:szCs w:val="24"/>
              </w:rPr>
              <w:t>.</w:t>
            </w:r>
          </w:p>
        </w:tc>
      </w:tr>
      <w:tr w:rsidR="0044219E" w:rsidRPr="0044219E" w14:paraId="30B6A886" w14:textId="77777777" w:rsidTr="002D4268">
        <w:tc>
          <w:tcPr>
            <w:tcW w:w="562" w:type="dxa"/>
            <w:vAlign w:val="center"/>
          </w:tcPr>
          <w:p w14:paraId="11A0FAED" w14:textId="5CFA7AA3" w:rsidR="0044219E" w:rsidRPr="002D4268" w:rsidRDefault="002D4268" w:rsidP="002D4268">
            <w:pPr>
              <w:spacing w:before="0"/>
              <w:jc w:val="center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2D4268">
              <w:rPr>
                <w:rFonts w:ascii="Arial Narrow" w:hAnsi="Arial Narrow" w:cstheme="minorHAnsi"/>
                <w:b/>
                <w:sz w:val="24"/>
                <w:szCs w:val="24"/>
              </w:rPr>
              <w:t>3</w:t>
            </w:r>
            <w:r w:rsidR="00220797">
              <w:rPr>
                <w:rFonts w:ascii="Arial Narrow" w:hAnsi="Arial Narrow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14:paraId="76566F4E" w14:textId="3D7E1EC8" w:rsidR="0084318A" w:rsidRPr="002D4268" w:rsidRDefault="0084318A" w:rsidP="0084318A">
            <w:pPr>
              <w:spacing w:before="0"/>
              <w:rPr>
                <w:rFonts w:ascii="Arial Narrow" w:hAnsi="Arial Narrow"/>
                <w:bCs/>
                <w:sz w:val="24"/>
                <w:szCs w:val="24"/>
              </w:rPr>
            </w:pPr>
            <w:r w:rsidRPr="002D426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Balaton-felvidéki Nemzeti Park Igazgatóság </w:t>
            </w:r>
            <w:r w:rsidR="00E7057B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</w:t>
            </w:r>
            <w:r w:rsidR="00E7057B">
              <w:rPr>
                <w:rFonts w:ascii="Arial Narrow" w:hAnsi="Arial Narrow" w:cstheme="minorHAnsi"/>
                <w:sz w:val="24"/>
                <w:szCs w:val="24"/>
              </w:rPr>
              <w:t xml:space="preserve"> </w:t>
            </w:r>
            <w:r w:rsidRPr="002D4268">
              <w:rPr>
                <w:rFonts w:ascii="Arial Narrow" w:hAnsi="Arial Narrow" w:cstheme="minorHAnsi"/>
                <w:bCs/>
                <w:sz w:val="24"/>
                <w:szCs w:val="24"/>
              </w:rPr>
              <w:t>BFNPI KRID 545266339</w:t>
            </w:r>
          </w:p>
          <w:p w14:paraId="67C71C9A" w14:textId="77777777" w:rsidR="0044219E" w:rsidRPr="002D4268" w:rsidRDefault="0044219E" w:rsidP="0044219E">
            <w:pPr>
              <w:spacing w:before="0"/>
              <w:rPr>
                <w:rFonts w:ascii="Arial Narrow" w:hAnsi="Arial Narrow" w:cstheme="minorHAnsi"/>
                <w:bCs/>
                <w:sz w:val="24"/>
                <w:szCs w:val="24"/>
              </w:rPr>
            </w:pPr>
          </w:p>
        </w:tc>
        <w:tc>
          <w:tcPr>
            <w:tcW w:w="4672" w:type="dxa"/>
          </w:tcPr>
          <w:p w14:paraId="5CA13D39" w14:textId="1EBDCC64" w:rsidR="0044219E" w:rsidRPr="007642BD" w:rsidRDefault="00BB367C" w:rsidP="00B01FEA">
            <w:pPr>
              <w:spacing w:before="0" w:line="292" w:lineRule="exact"/>
              <w:rPr>
                <w:rFonts w:ascii="Arial Narrow" w:hAnsi="Arial Narrow" w:cstheme="minorHAnsi"/>
                <w:bCs/>
                <w:sz w:val="24"/>
                <w:szCs w:val="24"/>
              </w:rPr>
            </w:pPr>
            <w:r w:rsidRPr="007642BD">
              <w:rPr>
                <w:rFonts w:ascii="Arial Narrow" w:hAnsi="Arial Narrow"/>
                <w:sz w:val="24"/>
                <w:szCs w:val="24"/>
                <w:lang w:eastAsia="hu-HU" w:bidi="hu-HU"/>
              </w:rPr>
              <w:t>A tervezett változások természet- és tájvédelmi szempontból nem jelentenek jelentős környezeti hatást, ezért környezeti vizsgálat elkészítését nem tart</w:t>
            </w:r>
            <w:r w:rsidR="00115420" w:rsidRPr="007642BD">
              <w:rPr>
                <w:rFonts w:ascii="Arial Narrow" w:hAnsi="Arial Narrow"/>
                <w:sz w:val="24"/>
                <w:szCs w:val="24"/>
                <w:lang w:eastAsia="hu-HU" w:bidi="hu-HU"/>
              </w:rPr>
              <w:t>ja</w:t>
            </w:r>
            <w:r w:rsidRPr="007642BD">
              <w:rPr>
                <w:rFonts w:ascii="Arial Narrow" w:hAnsi="Arial Narrow"/>
                <w:sz w:val="24"/>
                <w:szCs w:val="24"/>
                <w:lang w:eastAsia="hu-HU" w:bidi="hu-HU"/>
              </w:rPr>
              <w:t xml:space="preserve"> szükségesnek. </w:t>
            </w:r>
          </w:p>
        </w:tc>
      </w:tr>
      <w:tr w:rsidR="0044219E" w:rsidRPr="0044219E" w14:paraId="42000ED5" w14:textId="77777777" w:rsidTr="002D4268">
        <w:tc>
          <w:tcPr>
            <w:tcW w:w="562" w:type="dxa"/>
            <w:vAlign w:val="center"/>
          </w:tcPr>
          <w:p w14:paraId="6A6BD6F9" w14:textId="103FA99E" w:rsidR="0044219E" w:rsidRPr="002D4268" w:rsidRDefault="002D4268" w:rsidP="002D4268">
            <w:pPr>
              <w:spacing w:before="0"/>
              <w:jc w:val="center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2D4268">
              <w:rPr>
                <w:rFonts w:ascii="Arial Narrow" w:hAnsi="Arial Narrow" w:cstheme="minorHAnsi"/>
                <w:b/>
                <w:sz w:val="24"/>
                <w:szCs w:val="24"/>
              </w:rPr>
              <w:lastRenderedPageBreak/>
              <w:t>4</w:t>
            </w:r>
            <w:r w:rsidR="00220797">
              <w:rPr>
                <w:rFonts w:ascii="Arial Narrow" w:hAnsi="Arial Narrow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14:paraId="5EAFFD8F" w14:textId="77777777" w:rsidR="00115420" w:rsidRDefault="0084318A" w:rsidP="0084318A">
            <w:pPr>
              <w:pStyle w:val="Default"/>
              <w:jc w:val="both"/>
              <w:rPr>
                <w:rFonts w:ascii="Arial Narrow" w:hAnsi="Arial Narrow" w:cstheme="minorHAnsi"/>
                <w:b/>
                <w:color w:val="auto"/>
              </w:rPr>
            </w:pPr>
            <w:r w:rsidRPr="002D4268">
              <w:rPr>
                <w:rFonts w:ascii="Arial Narrow" w:hAnsi="Arial Narrow" w:cstheme="minorHAnsi"/>
                <w:b/>
                <w:color w:val="auto"/>
              </w:rPr>
              <w:t>Somogy Vármegyei</w:t>
            </w:r>
          </w:p>
          <w:p w14:paraId="4A94B545" w14:textId="209F39C8" w:rsidR="00791CAB" w:rsidRPr="002D4268" w:rsidRDefault="0084318A" w:rsidP="0084318A">
            <w:pPr>
              <w:pStyle w:val="Default"/>
              <w:jc w:val="both"/>
              <w:rPr>
                <w:rFonts w:ascii="Arial Narrow" w:hAnsi="Arial Narrow" w:cstheme="minorHAnsi"/>
                <w:b/>
                <w:color w:val="auto"/>
              </w:rPr>
            </w:pPr>
            <w:r w:rsidRPr="002D4268">
              <w:rPr>
                <w:rFonts w:ascii="Arial Narrow" w:hAnsi="Arial Narrow" w:cstheme="minorHAnsi"/>
                <w:b/>
                <w:color w:val="auto"/>
              </w:rPr>
              <w:t>Kataszt</w:t>
            </w:r>
            <w:r w:rsidR="00115420">
              <w:rPr>
                <w:rFonts w:ascii="Arial Narrow" w:hAnsi="Arial Narrow" w:cstheme="minorHAnsi"/>
                <w:b/>
                <w:color w:val="auto"/>
              </w:rPr>
              <w:t>rófavédelmi</w:t>
            </w:r>
            <w:r w:rsidRPr="002D4268">
              <w:rPr>
                <w:rFonts w:ascii="Arial Narrow" w:hAnsi="Arial Narrow" w:cstheme="minorHAnsi"/>
                <w:b/>
                <w:color w:val="auto"/>
              </w:rPr>
              <w:t xml:space="preserve"> Ig</w:t>
            </w:r>
            <w:r w:rsidR="00115420">
              <w:rPr>
                <w:rFonts w:ascii="Arial Narrow" w:hAnsi="Arial Narrow" w:cstheme="minorHAnsi"/>
                <w:b/>
                <w:color w:val="auto"/>
              </w:rPr>
              <w:t>azgatóság</w:t>
            </w:r>
          </w:p>
          <w:p w14:paraId="4622F46F" w14:textId="1711D92A" w:rsidR="0044219E" w:rsidRPr="002D4268" w:rsidRDefault="0084318A" w:rsidP="007C1764">
            <w:pPr>
              <w:pStyle w:val="Default"/>
              <w:jc w:val="both"/>
              <w:rPr>
                <w:rFonts w:ascii="Arial Narrow" w:hAnsi="Arial Narrow" w:cstheme="minorHAnsi"/>
                <w:bCs/>
              </w:rPr>
            </w:pPr>
            <w:r w:rsidRPr="002D4268">
              <w:rPr>
                <w:rFonts w:ascii="Arial Narrow" w:hAnsi="Arial Narrow" w:cstheme="minorHAnsi"/>
                <w:bCs/>
                <w:color w:val="auto"/>
              </w:rPr>
              <w:t>SMKI   605275140</w:t>
            </w:r>
          </w:p>
        </w:tc>
        <w:tc>
          <w:tcPr>
            <w:tcW w:w="4672" w:type="dxa"/>
          </w:tcPr>
          <w:p w14:paraId="46082855" w14:textId="5CE3CAC1" w:rsidR="0044219E" w:rsidRPr="007642BD" w:rsidRDefault="003962F9" w:rsidP="00E7057B">
            <w:pPr>
              <w:pStyle w:val="Szvegtrzs160"/>
              <w:shd w:val="clear" w:color="auto" w:fill="auto"/>
              <w:spacing w:line="240" w:lineRule="auto"/>
              <w:ind w:right="25" w:firstLine="0"/>
              <w:jc w:val="both"/>
              <w:rPr>
                <w:rFonts w:ascii="Arial Narrow" w:hAnsi="Arial Narrow" w:cstheme="minorHAnsi"/>
                <w:bCs/>
                <w:sz w:val="24"/>
                <w:szCs w:val="24"/>
              </w:rPr>
            </w:pPr>
            <w:r w:rsidRPr="007642BD">
              <w:rPr>
                <w:rFonts w:ascii="Arial Narrow" w:hAnsi="Arial Narrow"/>
                <w:sz w:val="24"/>
                <w:szCs w:val="24"/>
                <w:lang w:eastAsia="hu-HU" w:bidi="hu-HU"/>
              </w:rPr>
              <w:t>A módosítás ellen tűz-, polgári védelmi, és iparbiztonsági szempontból kifogást nem emel.</w:t>
            </w:r>
            <w:r w:rsidR="00B01FEA" w:rsidRPr="007642BD">
              <w:rPr>
                <w:rFonts w:ascii="Arial Narrow" w:hAnsi="Arial Narrow"/>
                <w:sz w:val="24"/>
                <w:szCs w:val="24"/>
                <w:lang w:eastAsia="hu-HU" w:bidi="hu-HU"/>
              </w:rPr>
              <w:t xml:space="preserve"> </w:t>
            </w:r>
            <w:r w:rsidRPr="007642BD">
              <w:rPr>
                <w:rFonts w:ascii="Arial Narrow" w:hAnsi="Arial Narrow"/>
                <w:sz w:val="24"/>
                <w:szCs w:val="24"/>
                <w:lang w:eastAsia="hu-HU" w:bidi="hu-HU"/>
              </w:rPr>
              <w:t>Környezeti vizsg</w:t>
            </w:r>
            <w:r w:rsidR="007642BD" w:rsidRPr="007642BD">
              <w:rPr>
                <w:rFonts w:ascii="Arial Narrow" w:hAnsi="Arial Narrow"/>
                <w:sz w:val="24"/>
                <w:szCs w:val="24"/>
                <w:lang w:eastAsia="hu-HU" w:bidi="hu-HU"/>
              </w:rPr>
              <w:t xml:space="preserve">álat </w:t>
            </w:r>
            <w:r w:rsidRPr="007642BD">
              <w:rPr>
                <w:rFonts w:ascii="Arial Narrow" w:hAnsi="Arial Narrow"/>
                <w:sz w:val="24"/>
                <w:szCs w:val="24"/>
                <w:lang w:eastAsia="hu-HU" w:bidi="hu-HU"/>
              </w:rPr>
              <w:t>lefolytatását nem tart</w:t>
            </w:r>
            <w:r w:rsidR="007642BD" w:rsidRPr="007642BD">
              <w:rPr>
                <w:rFonts w:ascii="Arial Narrow" w:hAnsi="Arial Narrow"/>
                <w:sz w:val="24"/>
                <w:szCs w:val="24"/>
                <w:lang w:eastAsia="hu-HU" w:bidi="hu-HU"/>
              </w:rPr>
              <w:t>ja</w:t>
            </w:r>
            <w:r w:rsidRPr="007642BD">
              <w:rPr>
                <w:rFonts w:ascii="Arial Narrow" w:hAnsi="Arial Narrow"/>
                <w:sz w:val="24"/>
                <w:szCs w:val="24"/>
                <w:lang w:eastAsia="hu-HU" w:bidi="hu-HU"/>
              </w:rPr>
              <w:t xml:space="preserve"> szükségesnek.</w:t>
            </w:r>
          </w:p>
        </w:tc>
      </w:tr>
      <w:tr w:rsidR="0044219E" w:rsidRPr="0044219E" w14:paraId="049710B2" w14:textId="77777777" w:rsidTr="002D4268">
        <w:tc>
          <w:tcPr>
            <w:tcW w:w="562" w:type="dxa"/>
            <w:vAlign w:val="center"/>
          </w:tcPr>
          <w:p w14:paraId="1745E5EF" w14:textId="755AC32D" w:rsidR="0044219E" w:rsidRPr="002D4268" w:rsidRDefault="002D4268" w:rsidP="002D4268">
            <w:pPr>
              <w:spacing w:before="0"/>
              <w:jc w:val="center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2D4268">
              <w:rPr>
                <w:rFonts w:ascii="Arial Narrow" w:hAnsi="Arial Narrow" w:cstheme="minorHAnsi"/>
                <w:b/>
                <w:sz w:val="24"/>
                <w:szCs w:val="24"/>
              </w:rPr>
              <w:t>5</w:t>
            </w:r>
            <w:r w:rsidR="00220797">
              <w:rPr>
                <w:rFonts w:ascii="Arial Narrow" w:hAnsi="Arial Narrow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14:paraId="455BD742" w14:textId="1B2E00D5" w:rsidR="00791CAB" w:rsidRPr="002D4268" w:rsidRDefault="0084318A" w:rsidP="0084318A">
            <w:pPr>
              <w:spacing w:before="0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2D4268">
              <w:rPr>
                <w:rFonts w:ascii="Arial Narrow" w:hAnsi="Arial Narrow" w:cstheme="minorHAnsi"/>
                <w:b/>
                <w:sz w:val="24"/>
                <w:szCs w:val="24"/>
              </w:rPr>
              <w:t>Baranya Várm</w:t>
            </w:r>
            <w:r w:rsidR="007642BD">
              <w:rPr>
                <w:rFonts w:ascii="Arial Narrow" w:hAnsi="Arial Narrow" w:cstheme="minorHAnsi"/>
                <w:b/>
                <w:sz w:val="24"/>
                <w:szCs w:val="24"/>
              </w:rPr>
              <w:t>egyei</w:t>
            </w:r>
            <w:r w:rsidRPr="002D426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Katasztrófavédelmi Ig</w:t>
            </w:r>
            <w:r w:rsidR="007642BD">
              <w:rPr>
                <w:rFonts w:ascii="Arial Narrow" w:hAnsi="Arial Narrow" w:cstheme="minorHAnsi"/>
                <w:b/>
                <w:sz w:val="24"/>
                <w:szCs w:val="24"/>
              </w:rPr>
              <w:t>azgatóság</w:t>
            </w:r>
            <w:r w:rsidRPr="002D426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Katasztrófavédelmi Hatósági Osztály  </w:t>
            </w:r>
          </w:p>
          <w:p w14:paraId="1FBFF679" w14:textId="45FAE624" w:rsidR="0084318A" w:rsidRPr="002D4268" w:rsidRDefault="0084318A" w:rsidP="0084318A">
            <w:pPr>
              <w:spacing w:before="0"/>
              <w:rPr>
                <w:rFonts w:ascii="Arial Narrow" w:hAnsi="Arial Narrow"/>
                <w:bCs/>
                <w:sz w:val="24"/>
                <w:szCs w:val="24"/>
              </w:rPr>
            </w:pPr>
            <w:r w:rsidRPr="002D4268">
              <w:rPr>
                <w:rFonts w:ascii="Arial Narrow" w:eastAsia="LiberationSans" w:hAnsi="Arial Narrow" w:cstheme="minorHAnsi"/>
                <w:bCs/>
                <w:sz w:val="24"/>
                <w:szCs w:val="24"/>
              </w:rPr>
              <w:t>421122738</w:t>
            </w:r>
          </w:p>
          <w:p w14:paraId="6F92D285" w14:textId="77777777" w:rsidR="0044219E" w:rsidRPr="002D4268" w:rsidRDefault="0044219E" w:rsidP="0044219E">
            <w:pPr>
              <w:spacing w:before="0"/>
              <w:rPr>
                <w:rFonts w:ascii="Arial Narrow" w:hAnsi="Arial Narrow" w:cstheme="minorHAnsi"/>
                <w:bCs/>
                <w:sz w:val="24"/>
                <w:szCs w:val="24"/>
              </w:rPr>
            </w:pPr>
          </w:p>
        </w:tc>
        <w:tc>
          <w:tcPr>
            <w:tcW w:w="4672" w:type="dxa"/>
          </w:tcPr>
          <w:p w14:paraId="6EA32A34" w14:textId="24EC2CA7" w:rsidR="0044219E" w:rsidRPr="002D4268" w:rsidRDefault="003962F9" w:rsidP="00B01FEA">
            <w:pPr>
              <w:pStyle w:val="Szvegtrzs100"/>
              <w:shd w:val="clear" w:color="auto" w:fill="auto"/>
              <w:spacing w:before="0" w:line="240" w:lineRule="auto"/>
              <w:ind w:right="25"/>
              <w:rPr>
                <w:rFonts w:ascii="Arial Narrow" w:hAnsi="Arial Narrow" w:cstheme="minorHAnsi"/>
                <w:bCs/>
                <w:sz w:val="24"/>
                <w:szCs w:val="24"/>
              </w:rPr>
            </w:pPr>
            <w:r w:rsidRPr="002D4268">
              <w:rPr>
                <w:rFonts w:ascii="Arial Narrow" w:hAnsi="Arial Narrow"/>
                <w:sz w:val="24"/>
                <w:szCs w:val="24"/>
                <w:lang w:eastAsia="hu-HU" w:bidi="hu-HU"/>
              </w:rPr>
              <w:t>A módosítási tervezetével előzetesen egyet ért, ellene kifogást nem emel. A felszíni és a felszín alatti vizek minőségi és mennyiségi védelmére kiterjedően jelentős környezeti hatás vízügyi és vízvédelmi szempontból nem várható. Vízvédelmi szempontból nem tartj</w:t>
            </w:r>
            <w:r w:rsidR="007642BD">
              <w:rPr>
                <w:rFonts w:ascii="Arial Narrow" w:hAnsi="Arial Narrow"/>
                <w:sz w:val="24"/>
                <w:szCs w:val="24"/>
                <w:lang w:eastAsia="hu-HU" w:bidi="hu-HU"/>
              </w:rPr>
              <w:t>a</w:t>
            </w:r>
            <w:r w:rsidRPr="002D4268">
              <w:rPr>
                <w:rFonts w:ascii="Arial Narrow" w:hAnsi="Arial Narrow"/>
                <w:sz w:val="24"/>
                <w:szCs w:val="24"/>
                <w:lang w:eastAsia="hu-HU" w:bidi="hu-HU"/>
              </w:rPr>
              <w:t xml:space="preserve"> szükségesnek környezeti vizsgálat elvégzését.</w:t>
            </w:r>
          </w:p>
        </w:tc>
      </w:tr>
      <w:tr w:rsidR="0044219E" w:rsidRPr="0044219E" w14:paraId="565F5935" w14:textId="77777777" w:rsidTr="002D4268">
        <w:tc>
          <w:tcPr>
            <w:tcW w:w="562" w:type="dxa"/>
            <w:vAlign w:val="center"/>
          </w:tcPr>
          <w:p w14:paraId="32681D42" w14:textId="35FE78B4" w:rsidR="0044219E" w:rsidRPr="002D4268" w:rsidRDefault="002D4268" w:rsidP="002D4268">
            <w:pPr>
              <w:spacing w:before="0"/>
              <w:jc w:val="center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2D4268">
              <w:rPr>
                <w:rFonts w:ascii="Arial Narrow" w:hAnsi="Arial Narrow" w:cstheme="minorHAnsi"/>
                <w:b/>
                <w:sz w:val="24"/>
                <w:szCs w:val="24"/>
              </w:rPr>
              <w:t>6</w:t>
            </w:r>
            <w:r w:rsidR="00220797">
              <w:rPr>
                <w:rFonts w:ascii="Arial Narrow" w:hAnsi="Arial Narrow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14:paraId="19E41040" w14:textId="77777777" w:rsidR="00791CAB" w:rsidRPr="002D4268" w:rsidRDefault="0084318A" w:rsidP="0084318A">
            <w:pPr>
              <w:spacing w:before="0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2D4268">
              <w:rPr>
                <w:rFonts w:ascii="Arial Narrow" w:hAnsi="Arial Narrow" w:cstheme="minorHAnsi"/>
                <w:b/>
                <w:sz w:val="24"/>
                <w:szCs w:val="24"/>
              </w:rPr>
              <w:t>Somogy Vármegyei Kormányhivatal Népegészségügyi Főosztálya</w:t>
            </w:r>
          </w:p>
          <w:p w14:paraId="5F374757" w14:textId="1C02DF79" w:rsidR="0044219E" w:rsidRPr="002D4268" w:rsidRDefault="0084318A" w:rsidP="00B01FEA">
            <w:pPr>
              <w:spacing w:before="0"/>
              <w:rPr>
                <w:rFonts w:ascii="Arial Narrow" w:hAnsi="Arial Narrow" w:cstheme="minorHAnsi"/>
                <w:bCs/>
                <w:sz w:val="24"/>
                <w:szCs w:val="24"/>
              </w:rPr>
            </w:pPr>
            <w:r w:rsidRPr="002D4268">
              <w:rPr>
                <w:rFonts w:ascii="Arial Narrow" w:hAnsi="Arial Narrow" w:cstheme="minorHAnsi"/>
                <w:bCs/>
                <w:sz w:val="24"/>
                <w:szCs w:val="24"/>
              </w:rPr>
              <w:t>SMKHNSZSZ   618003379</w:t>
            </w:r>
          </w:p>
        </w:tc>
        <w:tc>
          <w:tcPr>
            <w:tcW w:w="4672" w:type="dxa"/>
          </w:tcPr>
          <w:p w14:paraId="66B8B0B1" w14:textId="5170D862" w:rsidR="0044219E" w:rsidRPr="002D4268" w:rsidRDefault="003962F9" w:rsidP="00B01FEA">
            <w:pPr>
              <w:spacing w:before="0"/>
              <w:ind w:right="25"/>
              <w:rPr>
                <w:rFonts w:ascii="Arial Narrow" w:hAnsi="Arial Narrow" w:cstheme="minorHAnsi"/>
                <w:bCs/>
                <w:sz w:val="24"/>
                <w:szCs w:val="24"/>
              </w:rPr>
            </w:pPr>
            <w:r w:rsidRPr="002D4268">
              <w:rPr>
                <w:rFonts w:ascii="Arial Narrow" w:hAnsi="Arial Narrow"/>
                <w:sz w:val="24"/>
                <w:szCs w:val="24"/>
                <w:lang w:eastAsia="hu-HU" w:bidi="hu-HU"/>
              </w:rPr>
              <w:t>A módosításokkal kapcsolatban közegészségügyi szempontból kifogást nem emel.</w:t>
            </w:r>
            <w:r w:rsidR="007642BD">
              <w:rPr>
                <w:rFonts w:ascii="Arial Narrow" w:hAnsi="Arial Narrow"/>
                <w:sz w:val="24"/>
                <w:szCs w:val="24"/>
                <w:lang w:eastAsia="hu-HU" w:bidi="hu-HU"/>
              </w:rPr>
              <w:t xml:space="preserve"> </w:t>
            </w:r>
            <w:r w:rsidR="007642BD" w:rsidRPr="0032132C">
              <w:rPr>
                <w:rFonts w:ascii="Arial Narrow" w:hAnsi="Arial Narrow"/>
                <w:sz w:val="24"/>
                <w:szCs w:val="24"/>
                <w:lang w:eastAsia="hu-HU" w:bidi="hu-HU"/>
              </w:rPr>
              <w:t>A környezet- és település-egészségügyre kiterjedően környezeti vizsgálat elkészítését nem tarja szükségesnek.</w:t>
            </w:r>
          </w:p>
        </w:tc>
      </w:tr>
      <w:tr w:rsidR="0044219E" w:rsidRPr="0044219E" w14:paraId="15E903BD" w14:textId="77777777" w:rsidTr="002D4268">
        <w:tc>
          <w:tcPr>
            <w:tcW w:w="562" w:type="dxa"/>
            <w:vAlign w:val="center"/>
          </w:tcPr>
          <w:p w14:paraId="22EE171B" w14:textId="7E6965D5" w:rsidR="0044219E" w:rsidRPr="002D4268" w:rsidRDefault="002D4268" w:rsidP="002D4268">
            <w:pPr>
              <w:spacing w:before="0"/>
              <w:jc w:val="center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2D4268">
              <w:rPr>
                <w:rFonts w:ascii="Arial Narrow" w:hAnsi="Arial Narrow" w:cstheme="minorHAnsi"/>
                <w:b/>
                <w:sz w:val="24"/>
                <w:szCs w:val="24"/>
              </w:rPr>
              <w:t>7</w:t>
            </w:r>
            <w:r w:rsidR="00220797">
              <w:rPr>
                <w:rFonts w:ascii="Arial Narrow" w:hAnsi="Arial Narrow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14:paraId="0FB997A0" w14:textId="6D5F8AB1" w:rsidR="00791CAB" w:rsidRPr="002D4268" w:rsidRDefault="0084318A" w:rsidP="0084318A">
            <w:pPr>
              <w:spacing w:before="0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2D4268">
              <w:rPr>
                <w:rFonts w:ascii="Arial Narrow" w:hAnsi="Arial Narrow" w:cstheme="minorHAnsi"/>
                <w:b/>
                <w:sz w:val="24"/>
                <w:szCs w:val="24"/>
              </w:rPr>
              <w:t>Szabályozott Tevékenységek Felügy</w:t>
            </w:r>
            <w:r w:rsidR="007642BD">
              <w:rPr>
                <w:rFonts w:ascii="Arial Narrow" w:hAnsi="Arial Narrow" w:cstheme="minorHAnsi"/>
                <w:b/>
                <w:sz w:val="24"/>
                <w:szCs w:val="24"/>
              </w:rPr>
              <w:t>eleti</w:t>
            </w:r>
            <w:r w:rsidRPr="002D426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Hatósága Bányászati és Gázipari Főosztály Pécsi Bányafelügyeleti Oszt</w:t>
            </w:r>
            <w:r w:rsidR="007642BD">
              <w:rPr>
                <w:rFonts w:ascii="Arial Narrow" w:hAnsi="Arial Narrow" w:cstheme="minorHAnsi"/>
                <w:b/>
                <w:sz w:val="24"/>
                <w:szCs w:val="24"/>
              </w:rPr>
              <w:t>ály</w:t>
            </w:r>
          </w:p>
          <w:p w14:paraId="22F919E9" w14:textId="585F792A" w:rsidR="0044219E" w:rsidRPr="002D4268" w:rsidRDefault="0084318A" w:rsidP="002D4268">
            <w:pPr>
              <w:spacing w:before="0"/>
              <w:rPr>
                <w:rFonts w:ascii="Arial Narrow" w:hAnsi="Arial Narrow" w:cstheme="minorHAnsi"/>
                <w:bCs/>
                <w:sz w:val="24"/>
                <w:szCs w:val="24"/>
              </w:rPr>
            </w:pPr>
            <w:r w:rsidRPr="002D4268">
              <w:rPr>
                <w:rFonts w:ascii="Arial Narrow" w:eastAsia="LiberationSans" w:hAnsi="Arial Narrow" w:cstheme="minorHAnsi"/>
                <w:bCs/>
                <w:sz w:val="24"/>
                <w:szCs w:val="24"/>
              </w:rPr>
              <w:t>SZTFH  469506375</w:t>
            </w:r>
          </w:p>
        </w:tc>
        <w:tc>
          <w:tcPr>
            <w:tcW w:w="4672" w:type="dxa"/>
          </w:tcPr>
          <w:p w14:paraId="4963D4D6" w14:textId="54338AC5" w:rsidR="0044219E" w:rsidRPr="002D4268" w:rsidRDefault="00BB367C" w:rsidP="00B01FEA">
            <w:pPr>
              <w:pStyle w:val="Szvegtrzs160"/>
              <w:shd w:val="clear" w:color="auto" w:fill="auto"/>
              <w:spacing w:line="240" w:lineRule="auto"/>
              <w:ind w:right="25" w:firstLine="0"/>
              <w:jc w:val="both"/>
              <w:rPr>
                <w:rFonts w:ascii="Arial Narrow" w:hAnsi="Arial Narrow" w:cstheme="minorHAnsi"/>
                <w:bCs/>
                <w:sz w:val="24"/>
                <w:szCs w:val="24"/>
              </w:rPr>
            </w:pPr>
            <w:r w:rsidRPr="002D4268">
              <w:rPr>
                <w:rFonts w:ascii="Arial Narrow" w:hAnsi="Arial Narrow"/>
                <w:sz w:val="24"/>
                <w:szCs w:val="24"/>
                <w:lang w:eastAsia="hu-HU" w:bidi="hu-HU"/>
              </w:rPr>
              <w:t>Balatonberény Község településterveinek módosításához kapcsolódóan földtani és ásványvagyon védelmi környezeti vizsgálat készítése nem szükséges.</w:t>
            </w:r>
          </w:p>
        </w:tc>
      </w:tr>
      <w:tr w:rsidR="0084318A" w:rsidRPr="0044219E" w14:paraId="6AC48078" w14:textId="77777777" w:rsidTr="002D4268">
        <w:tc>
          <w:tcPr>
            <w:tcW w:w="562" w:type="dxa"/>
            <w:vAlign w:val="center"/>
          </w:tcPr>
          <w:p w14:paraId="1103A134" w14:textId="2C74916B" w:rsidR="0084318A" w:rsidRPr="002D4268" w:rsidRDefault="002D4268" w:rsidP="002D4268">
            <w:pPr>
              <w:spacing w:before="0"/>
              <w:jc w:val="center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2D4268">
              <w:rPr>
                <w:rFonts w:ascii="Arial Narrow" w:hAnsi="Arial Narrow" w:cstheme="minorHAnsi"/>
                <w:b/>
                <w:sz w:val="24"/>
                <w:szCs w:val="24"/>
              </w:rPr>
              <w:t>8</w:t>
            </w:r>
            <w:r w:rsidR="00220797">
              <w:rPr>
                <w:rFonts w:ascii="Arial Narrow" w:hAnsi="Arial Narrow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14:paraId="65F89969" w14:textId="77777777" w:rsidR="00791CAB" w:rsidRPr="002D4268" w:rsidRDefault="0084318A" w:rsidP="0084318A">
            <w:pPr>
              <w:pStyle w:val="Default"/>
              <w:jc w:val="both"/>
              <w:rPr>
                <w:rFonts w:ascii="Arial Narrow" w:hAnsi="Arial Narrow" w:cstheme="minorHAnsi"/>
                <w:b/>
                <w:color w:val="auto"/>
              </w:rPr>
            </w:pPr>
            <w:r w:rsidRPr="002D4268">
              <w:rPr>
                <w:rFonts w:ascii="Arial Narrow" w:hAnsi="Arial Narrow" w:cstheme="minorHAnsi"/>
                <w:b/>
                <w:color w:val="auto"/>
              </w:rPr>
              <w:t xml:space="preserve">Somogy Vármegyei Kormányhivatal Földhivatali Főosztály  </w:t>
            </w:r>
          </w:p>
          <w:p w14:paraId="534C137E" w14:textId="29F7928E" w:rsidR="0084318A" w:rsidRPr="002D4268" w:rsidRDefault="0084318A" w:rsidP="00E85763">
            <w:pPr>
              <w:pStyle w:val="Default"/>
              <w:jc w:val="both"/>
              <w:rPr>
                <w:rFonts w:ascii="Arial Narrow" w:hAnsi="Arial Narrow" w:cstheme="minorHAnsi"/>
                <w:bCs/>
                <w:color w:val="auto"/>
              </w:rPr>
            </w:pPr>
            <w:r w:rsidRPr="002D4268">
              <w:rPr>
                <w:rFonts w:ascii="Arial Narrow" w:hAnsi="Arial Narrow" w:cstheme="minorHAnsi"/>
                <w:bCs/>
                <w:color w:val="auto"/>
              </w:rPr>
              <w:t>410014917</w:t>
            </w:r>
          </w:p>
        </w:tc>
        <w:tc>
          <w:tcPr>
            <w:tcW w:w="4672" w:type="dxa"/>
          </w:tcPr>
          <w:p w14:paraId="2894AD2E" w14:textId="2F5E6D2A" w:rsidR="0084318A" w:rsidRPr="002D4268" w:rsidRDefault="003962F9" w:rsidP="00B01FEA">
            <w:pPr>
              <w:spacing w:before="0"/>
              <w:ind w:right="25"/>
              <w:rPr>
                <w:rFonts w:ascii="Arial Narrow" w:hAnsi="Arial Narrow" w:cstheme="minorHAnsi"/>
                <w:bCs/>
                <w:sz w:val="24"/>
                <w:szCs w:val="24"/>
              </w:rPr>
            </w:pPr>
            <w:r w:rsidRPr="002D4268">
              <w:rPr>
                <w:rFonts w:ascii="Arial Narrow" w:hAnsi="Arial Narrow"/>
                <w:sz w:val="24"/>
                <w:szCs w:val="24"/>
                <w:lang w:eastAsia="hu-HU" w:bidi="hu-HU"/>
              </w:rPr>
              <w:t xml:space="preserve">A termőföld mennyiségi védelme szempontjából a </w:t>
            </w:r>
            <w:r w:rsidRPr="002D4268">
              <w:rPr>
                <w:rStyle w:val="Szvegtrzs2Arial95ptFlkvr"/>
                <w:rFonts w:ascii="Arial Narrow" w:hAnsi="Arial Narrow"/>
                <w:b w:val="0"/>
                <w:bCs w:val="0"/>
                <w:color w:val="auto"/>
                <w:sz w:val="24"/>
                <w:szCs w:val="24"/>
              </w:rPr>
              <w:t xml:space="preserve">nem </w:t>
            </w:r>
            <w:r w:rsidR="007642BD">
              <w:rPr>
                <w:rStyle w:val="Szvegtrzs2Arial95ptFlkvr"/>
                <w:rFonts w:ascii="Arial Narrow" w:hAnsi="Arial Narrow"/>
                <w:b w:val="0"/>
                <w:bCs w:val="0"/>
                <w:color w:val="auto"/>
                <w:sz w:val="24"/>
                <w:szCs w:val="24"/>
              </w:rPr>
              <w:t>t</w:t>
            </w:r>
            <w:r w:rsidR="007642BD">
              <w:rPr>
                <w:rStyle w:val="Szvegtrzs2Arial95ptFlkvr"/>
                <w:b w:val="0"/>
              </w:rPr>
              <w:t xml:space="preserve">artja </w:t>
            </w:r>
            <w:r w:rsidRPr="002D4268">
              <w:rPr>
                <w:rStyle w:val="Szvegtrzs2Arial95ptFlkvr"/>
                <w:rFonts w:ascii="Arial Narrow" w:hAnsi="Arial Narrow"/>
                <w:b w:val="0"/>
                <w:bCs w:val="0"/>
                <w:color w:val="auto"/>
                <w:sz w:val="24"/>
                <w:szCs w:val="24"/>
              </w:rPr>
              <w:t>szükséges</w:t>
            </w:r>
            <w:r w:rsidR="007642BD">
              <w:rPr>
                <w:rStyle w:val="Szvegtrzs2Arial95ptFlkvr"/>
                <w:rFonts w:ascii="Arial Narrow" w:hAnsi="Arial Narrow"/>
                <w:b w:val="0"/>
                <w:bCs w:val="0"/>
                <w:color w:val="auto"/>
                <w:sz w:val="24"/>
                <w:szCs w:val="24"/>
              </w:rPr>
              <w:t>n</w:t>
            </w:r>
            <w:r w:rsidR="007642BD">
              <w:rPr>
                <w:rStyle w:val="Szvegtrzs2Arial95ptFlkvr"/>
                <w:b w:val="0"/>
              </w:rPr>
              <w:t>ek</w:t>
            </w:r>
            <w:r w:rsidRPr="002D4268">
              <w:rPr>
                <w:rStyle w:val="Szvegtrzs2Arial95ptFlkvr"/>
                <w:rFonts w:ascii="Arial Narrow" w:hAnsi="Arial Narrow"/>
                <w:b w:val="0"/>
                <w:bCs w:val="0"/>
                <w:color w:val="auto"/>
                <w:sz w:val="24"/>
                <w:szCs w:val="24"/>
              </w:rPr>
              <w:t xml:space="preserve"> környezeti hatásvizsgálat</w:t>
            </w:r>
            <w:r w:rsidR="00B01FEA" w:rsidRPr="002D4268">
              <w:rPr>
                <w:rStyle w:val="Szvegtrzs2Arial95ptFlkvr"/>
                <w:rFonts w:ascii="Arial Narrow" w:hAnsi="Arial Narrow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2D4268">
              <w:rPr>
                <w:rStyle w:val="Szvegtrzs2Arial95ptFlkvr"/>
                <w:rFonts w:ascii="Arial Narrow" w:hAnsi="Arial Narrow"/>
                <w:b w:val="0"/>
                <w:bCs w:val="0"/>
                <w:color w:val="auto"/>
                <w:sz w:val="24"/>
                <w:szCs w:val="24"/>
              </w:rPr>
              <w:t>lefolytatás</w:t>
            </w:r>
            <w:r w:rsidR="00E7057B">
              <w:rPr>
                <w:rStyle w:val="Szvegtrzs2Arial95ptFlkvr"/>
                <w:rFonts w:ascii="Arial Narrow" w:hAnsi="Arial Narrow"/>
                <w:b w:val="0"/>
                <w:bCs w:val="0"/>
                <w:color w:val="auto"/>
                <w:sz w:val="24"/>
                <w:szCs w:val="24"/>
              </w:rPr>
              <w:t>a</w:t>
            </w:r>
            <w:r w:rsidRPr="002D4268">
              <w:rPr>
                <w:rStyle w:val="Szvegtrzs2Arial95ptFlkvr"/>
                <w:rFonts w:ascii="Arial Narrow" w:hAnsi="Arial Narrow"/>
                <w:b w:val="0"/>
                <w:bCs w:val="0"/>
                <w:color w:val="auto"/>
                <w:sz w:val="24"/>
                <w:szCs w:val="24"/>
              </w:rPr>
              <w:t>,</w:t>
            </w:r>
            <w:r w:rsidRPr="002D4268">
              <w:rPr>
                <w:rStyle w:val="Szvegtrzs2Arial95ptFlkvr"/>
                <w:rFonts w:ascii="Arial Narrow" w:hAnsi="Arial Narrow"/>
                <w:color w:val="auto"/>
                <w:sz w:val="24"/>
                <w:szCs w:val="24"/>
              </w:rPr>
              <w:t xml:space="preserve"> </w:t>
            </w:r>
            <w:r w:rsidRPr="002D4268">
              <w:rPr>
                <w:rFonts w:ascii="Arial Narrow" w:hAnsi="Arial Narrow"/>
                <w:sz w:val="24"/>
                <w:szCs w:val="24"/>
                <w:lang w:eastAsia="hu-HU" w:bidi="hu-HU"/>
              </w:rPr>
              <w:t>mivel a tervezett tevékenység várhatóan nem gyakorol jelentős hatást a körny</w:t>
            </w:r>
            <w:r w:rsidR="007642BD">
              <w:rPr>
                <w:rFonts w:ascii="Arial Narrow" w:hAnsi="Arial Narrow"/>
                <w:sz w:val="24"/>
                <w:szCs w:val="24"/>
                <w:lang w:eastAsia="hu-HU" w:bidi="hu-HU"/>
              </w:rPr>
              <w:t>ezetre</w:t>
            </w:r>
            <w:r w:rsidRPr="002D4268">
              <w:rPr>
                <w:rFonts w:ascii="Arial Narrow" w:hAnsi="Arial Narrow"/>
                <w:sz w:val="24"/>
                <w:szCs w:val="24"/>
                <w:lang w:eastAsia="hu-HU" w:bidi="hu-HU"/>
              </w:rPr>
              <w:t>.</w:t>
            </w:r>
          </w:p>
        </w:tc>
      </w:tr>
      <w:tr w:rsidR="0084318A" w:rsidRPr="0044219E" w14:paraId="537912A8" w14:textId="77777777" w:rsidTr="002D4268">
        <w:tc>
          <w:tcPr>
            <w:tcW w:w="562" w:type="dxa"/>
            <w:vAlign w:val="center"/>
          </w:tcPr>
          <w:p w14:paraId="5A6AA629" w14:textId="4A5CEFFF" w:rsidR="0084318A" w:rsidRPr="002D4268" w:rsidRDefault="00BC19EE" w:rsidP="002D4268">
            <w:pPr>
              <w:spacing w:before="0"/>
              <w:jc w:val="center"/>
              <w:rPr>
                <w:rFonts w:ascii="Arial Narrow" w:hAnsi="Arial Narrow" w:cstheme="minorHAnsi"/>
                <w:b/>
                <w:sz w:val="24"/>
                <w:szCs w:val="24"/>
              </w:rPr>
            </w:pPr>
            <w:r>
              <w:rPr>
                <w:rFonts w:ascii="Arial Narrow" w:hAnsi="Arial Narrow" w:cstheme="minorHAnsi"/>
                <w:b/>
                <w:sz w:val="24"/>
                <w:szCs w:val="24"/>
              </w:rPr>
              <w:t>9</w:t>
            </w:r>
            <w:r>
              <w:rPr>
                <w:rFonts w:ascii="Arial Narrow" w:hAnsi="Arial Narrow" w:cstheme="minorHAnsi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14:paraId="48754F5B" w14:textId="7B414229" w:rsidR="0084318A" w:rsidRPr="002D4268" w:rsidRDefault="0084318A" w:rsidP="002D4268">
            <w:pPr>
              <w:spacing w:before="0"/>
              <w:rPr>
                <w:rFonts w:ascii="Arial Narrow" w:hAnsi="Arial Narrow" w:cstheme="minorHAnsi"/>
                <w:bCs/>
                <w:sz w:val="24"/>
                <w:szCs w:val="24"/>
              </w:rPr>
            </w:pPr>
            <w:r w:rsidRPr="002D4268">
              <w:rPr>
                <w:rFonts w:ascii="Arial Narrow" w:hAnsi="Arial Narrow" w:cstheme="minorHAnsi"/>
                <w:b/>
                <w:sz w:val="24"/>
                <w:szCs w:val="24"/>
              </w:rPr>
              <w:t>Somogy Vármegyei Kormányhivatal Agrárügyi Főosztály Erdészeti Osztály</w:t>
            </w:r>
            <w:r w:rsidRPr="002D4268">
              <w:rPr>
                <w:rFonts w:ascii="Arial Narrow" w:hAnsi="Arial Narrow" w:cstheme="minorHAnsi"/>
                <w:bCs/>
                <w:sz w:val="24"/>
                <w:szCs w:val="24"/>
              </w:rPr>
              <w:t xml:space="preserve"> SMMGSZHERD 707289955</w:t>
            </w:r>
          </w:p>
        </w:tc>
        <w:tc>
          <w:tcPr>
            <w:tcW w:w="4672" w:type="dxa"/>
          </w:tcPr>
          <w:p w14:paraId="57723571" w14:textId="732BAB82" w:rsidR="0084318A" w:rsidRPr="002D4268" w:rsidRDefault="00BB367C" w:rsidP="00B01FEA">
            <w:pPr>
              <w:spacing w:before="0"/>
              <w:ind w:right="25"/>
              <w:rPr>
                <w:rFonts w:ascii="Arial Narrow" w:hAnsi="Arial Narrow" w:cstheme="minorHAnsi"/>
                <w:bCs/>
                <w:sz w:val="24"/>
                <w:szCs w:val="24"/>
              </w:rPr>
            </w:pPr>
            <w:r w:rsidRPr="002D4268">
              <w:rPr>
                <w:rFonts w:ascii="Arial Narrow" w:hAnsi="Arial Narrow"/>
                <w:sz w:val="24"/>
                <w:szCs w:val="24"/>
                <w:lang w:eastAsia="hu-HU" w:bidi="hu-HU"/>
              </w:rPr>
              <w:t>A változtatások erdőtervezett erdőt nem érintenek, így környezeti hatásvizsgálati eljárás lefolytatását nem tart</w:t>
            </w:r>
            <w:r w:rsidR="007642BD">
              <w:rPr>
                <w:rFonts w:ascii="Arial Narrow" w:hAnsi="Arial Narrow"/>
                <w:sz w:val="24"/>
                <w:szCs w:val="24"/>
                <w:lang w:eastAsia="hu-HU" w:bidi="hu-HU"/>
              </w:rPr>
              <w:t>ja</w:t>
            </w:r>
            <w:r w:rsidRPr="002D4268">
              <w:rPr>
                <w:rFonts w:ascii="Arial Narrow" w:hAnsi="Arial Narrow"/>
                <w:sz w:val="24"/>
                <w:szCs w:val="24"/>
                <w:lang w:eastAsia="hu-HU" w:bidi="hu-HU"/>
              </w:rPr>
              <w:t xml:space="preserve"> szükségesnek.</w:t>
            </w:r>
          </w:p>
        </w:tc>
      </w:tr>
      <w:tr w:rsidR="0084318A" w:rsidRPr="0044219E" w14:paraId="5461B150" w14:textId="77777777" w:rsidTr="002D4268">
        <w:tc>
          <w:tcPr>
            <w:tcW w:w="562" w:type="dxa"/>
            <w:vAlign w:val="center"/>
          </w:tcPr>
          <w:p w14:paraId="0F228C17" w14:textId="1EF137C7" w:rsidR="0084318A" w:rsidRPr="00BC19EE" w:rsidRDefault="00BC19EE" w:rsidP="002D4268">
            <w:pPr>
              <w:spacing w:before="0"/>
              <w:jc w:val="center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BC19EE">
              <w:rPr>
                <w:rFonts w:ascii="Arial Narrow" w:hAnsi="Arial Narrow" w:cstheme="minorHAnsi"/>
                <w:b/>
                <w:sz w:val="24"/>
                <w:szCs w:val="24"/>
              </w:rPr>
              <w:t>10.</w:t>
            </w:r>
          </w:p>
        </w:tc>
        <w:tc>
          <w:tcPr>
            <w:tcW w:w="3828" w:type="dxa"/>
          </w:tcPr>
          <w:p w14:paraId="7794E0A4" w14:textId="77777777" w:rsidR="00791CAB" w:rsidRPr="002D4268" w:rsidRDefault="0084318A" w:rsidP="0084318A">
            <w:pPr>
              <w:spacing w:before="0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2D426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Somogy Vármegyei Kormányhivatal Agrárügyi Főosztály, Növény- és Talajvédelmi Osztály </w:t>
            </w:r>
          </w:p>
          <w:p w14:paraId="3B650102" w14:textId="5B1F314B" w:rsidR="0084318A" w:rsidRPr="002D4268" w:rsidRDefault="0084318A" w:rsidP="00B01FEA">
            <w:pPr>
              <w:spacing w:before="0"/>
              <w:rPr>
                <w:rFonts w:ascii="Arial Narrow" w:hAnsi="Arial Narrow" w:cstheme="minorHAnsi"/>
                <w:bCs/>
                <w:sz w:val="24"/>
                <w:szCs w:val="24"/>
              </w:rPr>
            </w:pPr>
            <w:r w:rsidRPr="002D4268">
              <w:rPr>
                <w:rFonts w:ascii="Arial Narrow" w:hAnsi="Arial Narrow" w:cstheme="minorHAnsi"/>
                <w:bCs/>
                <w:sz w:val="24"/>
                <w:szCs w:val="24"/>
              </w:rPr>
              <w:t>SMKHKJHNTO  441352350</w:t>
            </w:r>
          </w:p>
        </w:tc>
        <w:tc>
          <w:tcPr>
            <w:tcW w:w="4672" w:type="dxa"/>
          </w:tcPr>
          <w:p w14:paraId="3F1C8625" w14:textId="77777777" w:rsidR="00BB367C" w:rsidRPr="002D4268" w:rsidRDefault="00BB367C" w:rsidP="00B01FEA">
            <w:pPr>
              <w:spacing w:before="0"/>
              <w:ind w:right="25"/>
              <w:rPr>
                <w:rFonts w:ascii="Arial Narrow" w:hAnsi="Arial Narrow"/>
                <w:sz w:val="24"/>
                <w:szCs w:val="24"/>
              </w:rPr>
            </w:pPr>
            <w:r w:rsidRPr="002D4268">
              <w:rPr>
                <w:rFonts w:ascii="Arial Narrow" w:hAnsi="Arial Narrow"/>
                <w:sz w:val="24"/>
                <w:szCs w:val="24"/>
                <w:lang w:eastAsia="hu-HU" w:bidi="hu-HU"/>
              </w:rPr>
              <w:t>Környezeti vizsgálatra talajvédelmi szempontból nincs szükség.</w:t>
            </w:r>
          </w:p>
          <w:p w14:paraId="2CE47B7A" w14:textId="77777777" w:rsidR="0084318A" w:rsidRPr="002D4268" w:rsidRDefault="0084318A" w:rsidP="00B01FEA">
            <w:pPr>
              <w:spacing w:before="0"/>
              <w:ind w:right="25"/>
              <w:rPr>
                <w:rFonts w:ascii="Arial Narrow" w:hAnsi="Arial Narrow" w:cstheme="minorHAnsi"/>
                <w:bCs/>
                <w:sz w:val="24"/>
                <w:szCs w:val="24"/>
              </w:rPr>
            </w:pPr>
          </w:p>
        </w:tc>
      </w:tr>
      <w:tr w:rsidR="0084318A" w:rsidRPr="0044219E" w14:paraId="7DFEC851" w14:textId="77777777" w:rsidTr="002D4268">
        <w:tc>
          <w:tcPr>
            <w:tcW w:w="562" w:type="dxa"/>
            <w:vAlign w:val="center"/>
          </w:tcPr>
          <w:p w14:paraId="6FF20458" w14:textId="57524F32" w:rsidR="0084318A" w:rsidRPr="00BC19EE" w:rsidRDefault="00BC19EE" w:rsidP="002D4268">
            <w:pPr>
              <w:spacing w:before="0"/>
              <w:jc w:val="center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BC19EE">
              <w:rPr>
                <w:rFonts w:ascii="Arial Narrow" w:hAnsi="Arial Narrow" w:cstheme="minorHAnsi"/>
                <w:b/>
                <w:sz w:val="24"/>
                <w:szCs w:val="24"/>
              </w:rPr>
              <w:t>11.</w:t>
            </w:r>
          </w:p>
        </w:tc>
        <w:tc>
          <w:tcPr>
            <w:tcW w:w="3828" w:type="dxa"/>
          </w:tcPr>
          <w:p w14:paraId="329DA0BA" w14:textId="3073876D" w:rsidR="0084318A" w:rsidRPr="002D4268" w:rsidRDefault="0084318A" w:rsidP="00B01FEA">
            <w:pPr>
              <w:pStyle w:val="Default"/>
              <w:jc w:val="both"/>
              <w:rPr>
                <w:rFonts w:ascii="Arial Narrow" w:hAnsi="Arial Narrow" w:cstheme="minorHAnsi"/>
                <w:bCs/>
                <w:color w:val="auto"/>
              </w:rPr>
            </w:pPr>
            <w:r w:rsidRPr="002D4268">
              <w:rPr>
                <w:rStyle w:val="Kiemels2"/>
                <w:rFonts w:ascii="Arial Narrow" w:hAnsi="Arial Narrow" w:cstheme="minorHAnsi"/>
                <w:bCs w:val="0"/>
                <w:color w:val="auto"/>
              </w:rPr>
              <w:t>BFKH Építésügyi és Örökségvédelmi Főosztály Örökségvédelmi Osztály</w:t>
            </w:r>
            <w:r w:rsidRPr="002D4268">
              <w:rPr>
                <w:color w:val="auto"/>
              </w:rPr>
              <w:t xml:space="preserve"> </w:t>
            </w:r>
            <w:r w:rsidRPr="002D4268">
              <w:rPr>
                <w:rFonts w:ascii="Arial Narrow" w:hAnsi="Arial Narrow" w:cstheme="minorHAnsi"/>
                <w:bCs/>
                <w:color w:val="auto"/>
              </w:rPr>
              <w:t>BFKHEOHOTF   422374158</w:t>
            </w:r>
          </w:p>
        </w:tc>
        <w:tc>
          <w:tcPr>
            <w:tcW w:w="4672" w:type="dxa"/>
          </w:tcPr>
          <w:p w14:paraId="22A60DEE" w14:textId="77777777" w:rsidR="0084318A" w:rsidRPr="00780E92" w:rsidRDefault="005D1542" w:rsidP="00B01FEA">
            <w:pPr>
              <w:spacing w:before="0"/>
              <w:ind w:right="25"/>
              <w:rPr>
                <w:rFonts w:ascii="Arial Narrow" w:hAnsi="Arial Narrow" w:cstheme="minorHAnsi"/>
                <w:bCs/>
                <w:color w:val="FF00FF"/>
                <w:sz w:val="24"/>
                <w:szCs w:val="24"/>
              </w:rPr>
            </w:pPr>
            <w:r w:rsidRPr="00780E92">
              <w:rPr>
                <w:rFonts w:ascii="Arial Narrow" w:hAnsi="Arial Narrow" w:cstheme="minorHAnsi"/>
                <w:bCs/>
                <w:color w:val="FF00FF"/>
                <w:sz w:val="24"/>
                <w:szCs w:val="24"/>
              </w:rPr>
              <w:t xml:space="preserve">A 059/44 hrsz. területe </w:t>
            </w:r>
            <w:r w:rsidRPr="00780E92">
              <w:rPr>
                <w:rFonts w:ascii="Arial Narrow" w:hAnsi="Arial Narrow" w:cstheme="minorHAnsi"/>
                <w:bCs/>
                <w:color w:val="FF00FF"/>
                <w:sz w:val="24"/>
                <w:szCs w:val="24"/>
              </w:rPr>
              <w:t>a</w:t>
            </w:r>
            <w:r w:rsidRPr="00780E92">
              <w:rPr>
                <w:rFonts w:ascii="Arial Narrow" w:hAnsi="Arial Narrow" w:cstheme="minorHAnsi"/>
                <w:bCs/>
                <w:color w:val="FF00FF"/>
                <w:sz w:val="24"/>
                <w:szCs w:val="24"/>
              </w:rPr>
              <w:t xml:space="preserve"> közhiteles örökségvédelmi nyilvántartás adatai alapján régészeti lelőhelyet érint (22914 azonosítójú lelőhely). </w:t>
            </w:r>
            <w:r w:rsidRPr="00780E92">
              <w:rPr>
                <w:rFonts w:ascii="Arial Narrow" w:hAnsi="Arial Narrow" w:cstheme="minorHAnsi"/>
                <w:bCs/>
                <w:color w:val="FF00FF"/>
                <w:sz w:val="24"/>
                <w:szCs w:val="24"/>
              </w:rPr>
              <w:t>T</w:t>
            </w:r>
            <w:r w:rsidRPr="00780E92">
              <w:rPr>
                <w:rFonts w:ascii="Arial Narrow" w:hAnsi="Arial Narrow" w:cstheme="minorHAnsi"/>
                <w:bCs/>
                <w:color w:val="FF00FF"/>
                <w:sz w:val="24"/>
                <w:szCs w:val="24"/>
              </w:rPr>
              <w:t>ovábbi hatósági eljárások során a területileg illetékes vármegyei örökségvédelmi hatóság, Somogy Vármegyei Kormányhivatal a Kötv. 62. § a) pontja szerinti állásfoglalását ki kell kérni.</w:t>
            </w:r>
          </w:p>
          <w:p w14:paraId="642BC3AE" w14:textId="7133F2A4" w:rsidR="005D1542" w:rsidRPr="005D1542" w:rsidRDefault="005D1542" w:rsidP="00B01FEA">
            <w:pPr>
              <w:spacing w:before="0"/>
              <w:ind w:right="25"/>
              <w:rPr>
                <w:rFonts w:ascii="Arial Narrow" w:hAnsi="Arial Narrow" w:cstheme="minorHAnsi"/>
                <w:sz w:val="24"/>
                <w:szCs w:val="24"/>
              </w:rPr>
            </w:pPr>
            <w:r w:rsidRPr="00780E92">
              <w:rPr>
                <w:rStyle w:val="Szvegtrzs4Flkvr"/>
                <w:rFonts w:ascii="Arial Narrow" w:hAnsi="Arial Narrow"/>
                <w:i w:val="0"/>
                <w:iCs w:val="0"/>
                <w:color w:val="FF00FF"/>
                <w:sz w:val="24"/>
                <w:szCs w:val="24"/>
              </w:rPr>
              <w:t>TERVEZŐI VÁLASZ:</w:t>
            </w:r>
            <w:r w:rsidRPr="00780E92">
              <w:rPr>
                <w:rStyle w:val="Szvegtrzs4Flkvr"/>
                <w:rFonts w:ascii="Arial Narrow" w:hAnsi="Arial Narrow"/>
                <w:color w:val="FF00FF"/>
                <w:sz w:val="24"/>
                <w:szCs w:val="24"/>
              </w:rPr>
              <w:t xml:space="preserve"> </w:t>
            </w:r>
            <w:r w:rsidRPr="00780E92">
              <w:rPr>
                <w:rStyle w:val="Szvegtrzs4Flkvr"/>
                <w:rFonts w:ascii="Arial Narrow" w:hAnsi="Arial Narrow"/>
                <w:b w:val="0"/>
                <w:bCs w:val="0"/>
                <w:i w:val="0"/>
                <w:iCs w:val="0"/>
                <w:color w:val="FF00FF"/>
                <w:sz w:val="24"/>
                <w:szCs w:val="24"/>
              </w:rPr>
              <w:t xml:space="preserve">A környezeti értékelés megkereső levele is tartalmazta a régészeti lelőhellyel kapcsolatos érintettséget, az államigazgatási egyeztetési anyagban is szerepelni fog. </w:t>
            </w:r>
            <w:r w:rsidR="00A12B0F" w:rsidRPr="00780E92">
              <w:rPr>
                <w:rStyle w:val="Szvegtrzs4Flkvr"/>
                <w:rFonts w:ascii="Arial Narrow" w:hAnsi="Arial Narrow"/>
                <w:b w:val="0"/>
                <w:bCs w:val="0"/>
                <w:i w:val="0"/>
                <w:iCs w:val="0"/>
                <w:color w:val="FF00FF"/>
                <w:sz w:val="24"/>
                <w:szCs w:val="24"/>
              </w:rPr>
              <w:t>Hatósági eljárás</w:t>
            </w:r>
            <w:r w:rsidR="00780E92">
              <w:rPr>
                <w:rStyle w:val="Szvegtrzs4Flkvr"/>
                <w:rFonts w:ascii="Arial Narrow" w:hAnsi="Arial Narrow"/>
                <w:b w:val="0"/>
                <w:bCs w:val="0"/>
                <w:i w:val="0"/>
                <w:iCs w:val="0"/>
                <w:color w:val="FF00FF"/>
                <w:sz w:val="24"/>
                <w:szCs w:val="24"/>
              </w:rPr>
              <w:t xml:space="preserve">ok a rendezési terv jóváhagyását követően indulnak majd meg, így az már nem tárgya </w:t>
            </w:r>
            <w:r w:rsidR="00A12B0F" w:rsidRPr="00780E92">
              <w:rPr>
                <w:rStyle w:val="Szvegtrzs4Flkvr"/>
                <w:rFonts w:ascii="Arial Narrow" w:hAnsi="Arial Narrow"/>
                <w:b w:val="0"/>
                <w:bCs w:val="0"/>
                <w:i w:val="0"/>
                <w:iCs w:val="0"/>
                <w:color w:val="FF00FF"/>
                <w:sz w:val="24"/>
                <w:szCs w:val="24"/>
              </w:rPr>
              <w:t xml:space="preserve"> </w:t>
            </w:r>
            <w:r w:rsidR="00780E92">
              <w:rPr>
                <w:rStyle w:val="Szvegtrzs4Flkvr"/>
                <w:rFonts w:ascii="Arial Narrow" w:hAnsi="Arial Narrow"/>
                <w:b w:val="0"/>
                <w:bCs w:val="0"/>
                <w:i w:val="0"/>
                <w:iCs w:val="0"/>
                <w:color w:val="FF00FF"/>
                <w:sz w:val="24"/>
                <w:szCs w:val="24"/>
              </w:rPr>
              <w:t>a rendezési tervnek.</w:t>
            </w:r>
          </w:p>
        </w:tc>
      </w:tr>
      <w:tr w:rsidR="0084318A" w:rsidRPr="0044219E" w14:paraId="6F52A966" w14:textId="77777777" w:rsidTr="002D4268">
        <w:tc>
          <w:tcPr>
            <w:tcW w:w="562" w:type="dxa"/>
            <w:vAlign w:val="center"/>
          </w:tcPr>
          <w:p w14:paraId="2669F663" w14:textId="52CF19D3" w:rsidR="0084318A" w:rsidRPr="00BC19EE" w:rsidRDefault="00BC19EE" w:rsidP="002D4268">
            <w:pPr>
              <w:spacing w:before="0"/>
              <w:jc w:val="center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BC19EE">
              <w:rPr>
                <w:rFonts w:ascii="Arial Narrow" w:hAnsi="Arial Narrow" w:cstheme="minorHAnsi"/>
                <w:b/>
                <w:sz w:val="24"/>
                <w:szCs w:val="24"/>
              </w:rPr>
              <w:t>12.</w:t>
            </w:r>
          </w:p>
        </w:tc>
        <w:tc>
          <w:tcPr>
            <w:tcW w:w="3828" w:type="dxa"/>
          </w:tcPr>
          <w:p w14:paraId="2AB56B5E" w14:textId="77777777" w:rsidR="00BB367C" w:rsidRPr="002D4268" w:rsidRDefault="0084318A" w:rsidP="00BB367C">
            <w:pPr>
              <w:spacing w:before="0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2D4268">
              <w:rPr>
                <w:rFonts w:ascii="Arial Narrow" w:hAnsi="Arial Narrow" w:cstheme="minorHAnsi"/>
                <w:b/>
                <w:sz w:val="24"/>
                <w:szCs w:val="24"/>
              </w:rPr>
              <w:t>BFKH</w:t>
            </w:r>
            <w:r w:rsidR="003C58E0" w:rsidRPr="002D426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</w:t>
            </w:r>
            <w:r w:rsidRPr="002D426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Népegészségügyi Főosztály Közegészségügyi Osztály   </w:t>
            </w:r>
          </w:p>
          <w:p w14:paraId="4A1DF6A7" w14:textId="506AC286" w:rsidR="0084318A" w:rsidRPr="002D4268" w:rsidRDefault="0084318A" w:rsidP="00BB367C">
            <w:pPr>
              <w:spacing w:before="0"/>
              <w:rPr>
                <w:rFonts w:ascii="Arial Narrow" w:hAnsi="Arial Narrow" w:cstheme="minorHAnsi"/>
                <w:bCs/>
                <w:sz w:val="24"/>
                <w:szCs w:val="24"/>
              </w:rPr>
            </w:pPr>
            <w:r w:rsidRPr="002D4268">
              <w:rPr>
                <w:rFonts w:ascii="Arial Narrow" w:hAnsi="Arial Narrow" w:cstheme="minorHAnsi"/>
                <w:bCs/>
                <w:sz w:val="24"/>
                <w:szCs w:val="24"/>
              </w:rPr>
              <w:t>BFKHNSZSZ  427094958</w:t>
            </w:r>
          </w:p>
        </w:tc>
        <w:tc>
          <w:tcPr>
            <w:tcW w:w="4672" w:type="dxa"/>
          </w:tcPr>
          <w:p w14:paraId="7A8C3177" w14:textId="3A5B72C5" w:rsidR="0084318A" w:rsidRPr="002D4268" w:rsidRDefault="003C58E0" w:rsidP="00B01FEA">
            <w:pPr>
              <w:pStyle w:val="Cmsor60"/>
              <w:keepNext/>
              <w:keepLines/>
              <w:shd w:val="clear" w:color="auto" w:fill="auto"/>
              <w:spacing w:before="0" w:after="0" w:line="240" w:lineRule="auto"/>
              <w:ind w:right="25"/>
              <w:rPr>
                <w:rFonts w:ascii="Arial Narrow" w:hAnsi="Arial Narrow" w:cstheme="minorHAnsi"/>
                <w:b w:val="0"/>
                <w:bCs w:val="0"/>
                <w:sz w:val="24"/>
                <w:szCs w:val="24"/>
              </w:rPr>
            </w:pPr>
            <w:r w:rsidRPr="002D4268">
              <w:rPr>
                <w:rFonts w:ascii="Arial Narrow" w:hAnsi="Arial Narrow"/>
                <w:b w:val="0"/>
                <w:bCs w:val="0"/>
                <w:sz w:val="24"/>
                <w:szCs w:val="24"/>
                <w:lang w:eastAsia="hu-HU" w:bidi="hu-HU"/>
              </w:rPr>
              <w:t>A településen természetes gyógytényező érintettsége nem áll fenn, ezért jelen esetben a BFKH véleményezési lehetőséggel nem rendelkezik.</w:t>
            </w:r>
          </w:p>
        </w:tc>
      </w:tr>
    </w:tbl>
    <w:p w14:paraId="6A437B26" w14:textId="77777777" w:rsidR="00A52BF0" w:rsidRPr="0044219E" w:rsidRDefault="00A52BF0" w:rsidP="0044219E">
      <w:pPr>
        <w:spacing w:before="0"/>
        <w:rPr>
          <w:rFonts w:ascii="Arial Narrow" w:hAnsi="Arial Narrow"/>
          <w:sz w:val="24"/>
          <w:szCs w:val="24"/>
        </w:rPr>
      </w:pPr>
    </w:p>
    <w:sectPr w:rsidR="00A52BF0" w:rsidRPr="0044219E" w:rsidSect="002F6F99">
      <w:footerReference w:type="default" r:id="rId7"/>
      <w:pgSz w:w="11906" w:h="16838"/>
      <w:pgMar w:top="1417" w:right="1417" w:bottom="1417" w:left="1417" w:header="0" w:footer="85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445C2" w14:textId="77777777" w:rsidR="000128D9" w:rsidRDefault="000128D9" w:rsidP="002F6F99">
      <w:pPr>
        <w:spacing w:before="0"/>
      </w:pPr>
      <w:r>
        <w:separator/>
      </w:r>
    </w:p>
  </w:endnote>
  <w:endnote w:type="continuationSeparator" w:id="0">
    <w:p w14:paraId="42D562CF" w14:textId="77777777" w:rsidR="000128D9" w:rsidRDefault="000128D9" w:rsidP="002F6F9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San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201668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448C3FDE" w14:textId="7C3E6089" w:rsidR="002F6F99" w:rsidRPr="002F6F99" w:rsidRDefault="002F6F99">
        <w:pPr>
          <w:pStyle w:val="llb"/>
          <w:jc w:val="right"/>
          <w:rPr>
            <w:rFonts w:ascii="Arial Narrow" w:hAnsi="Arial Narrow"/>
            <w:sz w:val="16"/>
            <w:szCs w:val="16"/>
          </w:rPr>
        </w:pPr>
        <w:r w:rsidRPr="002F6F99">
          <w:rPr>
            <w:rFonts w:ascii="Arial Narrow" w:hAnsi="Arial Narrow"/>
            <w:sz w:val="16"/>
            <w:szCs w:val="16"/>
          </w:rPr>
          <w:fldChar w:fldCharType="begin"/>
        </w:r>
        <w:r w:rsidRPr="002F6F99">
          <w:rPr>
            <w:rFonts w:ascii="Arial Narrow" w:hAnsi="Arial Narrow"/>
            <w:sz w:val="16"/>
            <w:szCs w:val="16"/>
          </w:rPr>
          <w:instrText>PAGE   \* MERGEFORMAT</w:instrText>
        </w:r>
        <w:r w:rsidRPr="002F6F99">
          <w:rPr>
            <w:rFonts w:ascii="Arial Narrow" w:hAnsi="Arial Narrow"/>
            <w:sz w:val="16"/>
            <w:szCs w:val="16"/>
          </w:rPr>
          <w:fldChar w:fldCharType="separate"/>
        </w:r>
        <w:r w:rsidRPr="002F6F99">
          <w:rPr>
            <w:rFonts w:ascii="Arial Narrow" w:hAnsi="Arial Narrow"/>
            <w:sz w:val="16"/>
            <w:szCs w:val="16"/>
          </w:rPr>
          <w:t>2</w:t>
        </w:r>
        <w:r w:rsidRPr="002F6F99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63938214" w14:textId="77777777" w:rsidR="002F6F99" w:rsidRDefault="002F6F9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178C8" w14:textId="77777777" w:rsidR="000128D9" w:rsidRDefault="000128D9" w:rsidP="002F6F99">
      <w:pPr>
        <w:spacing w:before="0"/>
      </w:pPr>
      <w:r>
        <w:separator/>
      </w:r>
    </w:p>
  </w:footnote>
  <w:footnote w:type="continuationSeparator" w:id="0">
    <w:p w14:paraId="7EED08EC" w14:textId="77777777" w:rsidR="000128D9" w:rsidRDefault="000128D9" w:rsidP="002F6F9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AC0F25"/>
    <w:multiLevelType w:val="hybridMultilevel"/>
    <w:tmpl w:val="4768BFC6"/>
    <w:lvl w:ilvl="0" w:tplc="F4D07440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EA1BAC"/>
    <w:multiLevelType w:val="hybridMultilevel"/>
    <w:tmpl w:val="846A35B8"/>
    <w:lvl w:ilvl="0" w:tplc="F4D07440">
      <w:start w:val="1"/>
      <w:numFmt w:val="bullet"/>
      <w:lvlText w:val="-"/>
      <w:lvlJc w:val="left"/>
      <w:pPr>
        <w:ind w:left="897" w:hanging="360"/>
      </w:pPr>
      <w:rPr>
        <w:rFonts w:ascii="Arial Narrow" w:hAnsi="Arial Narrow" w:hint="default"/>
      </w:rPr>
    </w:lvl>
    <w:lvl w:ilvl="1" w:tplc="040E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2" w15:restartNumberingAfterBreak="0">
    <w:nsid w:val="5B8244FF"/>
    <w:multiLevelType w:val="hybridMultilevel"/>
    <w:tmpl w:val="422A92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CC5830"/>
    <w:multiLevelType w:val="multilevel"/>
    <w:tmpl w:val="EE7E15A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2A1C20"/>
    <w:multiLevelType w:val="hybridMultilevel"/>
    <w:tmpl w:val="5804033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D43B19"/>
    <w:multiLevelType w:val="multilevel"/>
    <w:tmpl w:val="E4FE899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41412837">
    <w:abstractNumId w:val="5"/>
  </w:num>
  <w:num w:numId="2" w16cid:durableId="1793749052">
    <w:abstractNumId w:val="3"/>
  </w:num>
  <w:num w:numId="3" w16cid:durableId="608700781">
    <w:abstractNumId w:val="2"/>
  </w:num>
  <w:num w:numId="4" w16cid:durableId="532309370">
    <w:abstractNumId w:val="0"/>
  </w:num>
  <w:num w:numId="5" w16cid:durableId="1500850174">
    <w:abstractNumId w:val="4"/>
  </w:num>
  <w:num w:numId="6" w16cid:durableId="1323240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BF0"/>
    <w:rsid w:val="00006F45"/>
    <w:rsid w:val="000128D9"/>
    <w:rsid w:val="00045CFE"/>
    <w:rsid w:val="000A6E30"/>
    <w:rsid w:val="00115420"/>
    <w:rsid w:val="001B1843"/>
    <w:rsid w:val="00220797"/>
    <w:rsid w:val="0023739F"/>
    <w:rsid w:val="0028140B"/>
    <w:rsid w:val="002D4268"/>
    <w:rsid w:val="002F6F99"/>
    <w:rsid w:val="0032132C"/>
    <w:rsid w:val="003962F9"/>
    <w:rsid w:val="003C58E0"/>
    <w:rsid w:val="0044219E"/>
    <w:rsid w:val="004E71B3"/>
    <w:rsid w:val="00590C48"/>
    <w:rsid w:val="005B7823"/>
    <w:rsid w:val="005D1542"/>
    <w:rsid w:val="00643795"/>
    <w:rsid w:val="00654E1B"/>
    <w:rsid w:val="006A6BC7"/>
    <w:rsid w:val="00734670"/>
    <w:rsid w:val="007642BD"/>
    <w:rsid w:val="00780E92"/>
    <w:rsid w:val="00791CAB"/>
    <w:rsid w:val="007C1764"/>
    <w:rsid w:val="0080155E"/>
    <w:rsid w:val="008077C5"/>
    <w:rsid w:val="0084318A"/>
    <w:rsid w:val="008E7F7F"/>
    <w:rsid w:val="009A12EA"/>
    <w:rsid w:val="00A12B0F"/>
    <w:rsid w:val="00A52BF0"/>
    <w:rsid w:val="00AD1845"/>
    <w:rsid w:val="00B01FEA"/>
    <w:rsid w:val="00B20FE8"/>
    <w:rsid w:val="00B86AF8"/>
    <w:rsid w:val="00BB367C"/>
    <w:rsid w:val="00BB4CA0"/>
    <w:rsid w:val="00BB6B54"/>
    <w:rsid w:val="00BC19EE"/>
    <w:rsid w:val="00D001D8"/>
    <w:rsid w:val="00D019B1"/>
    <w:rsid w:val="00E7057B"/>
    <w:rsid w:val="00E85763"/>
    <w:rsid w:val="00E87B2B"/>
    <w:rsid w:val="00EA2D72"/>
    <w:rsid w:val="00F6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E704A"/>
  <w15:docId w15:val="{1AF75F8F-2899-4A9B-BD56-4D5C73205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0413D"/>
    <w:pPr>
      <w:spacing w:before="120"/>
      <w:jc w:val="both"/>
    </w:pPr>
    <w:rPr>
      <w:rFonts w:ascii="Arial" w:eastAsia="Calibri" w:hAnsi="Arial" w:cs="Times New Roman"/>
      <w:kern w:val="0"/>
      <w14:ligatures w14:val="none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qFormat/>
    <w:rsid w:val="0080413D"/>
    <w:rPr>
      <w:b/>
      <w:bCs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before="0" w:after="140" w:line="276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customStyle="1" w:styleId="Default">
    <w:name w:val="Default"/>
    <w:uiPriority w:val="99"/>
    <w:qFormat/>
    <w:rsid w:val="0080413D"/>
    <w:rPr>
      <w:rFonts w:ascii="Arial" w:eastAsia="Times New Roman" w:hAnsi="Arial" w:cs="Arial"/>
      <w:color w:val="000000"/>
      <w:kern w:val="0"/>
      <w:sz w:val="24"/>
      <w:szCs w:val="24"/>
      <w:lang w:eastAsia="hu-HU"/>
      <w14:ligatures w14:val="none"/>
    </w:rPr>
  </w:style>
  <w:style w:type="table" w:styleId="Rcsostblzat">
    <w:name w:val="Table Grid"/>
    <w:basedOn w:val="Normltblzat"/>
    <w:uiPriority w:val="39"/>
    <w:rsid w:val="004421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045CFE"/>
    <w:rPr>
      <w:color w:val="0066CC"/>
      <w:u w:val="single"/>
    </w:rPr>
  </w:style>
  <w:style w:type="character" w:customStyle="1" w:styleId="Szvegtrzs3">
    <w:name w:val="Szövegtörzs (3)"/>
    <w:rsid w:val="00045CF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en-US" w:eastAsia="en-US" w:bidi="en-US"/>
    </w:rPr>
  </w:style>
  <w:style w:type="character" w:customStyle="1" w:styleId="Szvegtrzs2">
    <w:name w:val="Szövegtörzs (2)_"/>
    <w:rsid w:val="009A12EA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zvegtrzs20">
    <w:name w:val="Szövegtörzs (2)"/>
    <w:rsid w:val="009A12E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hu-HU" w:eastAsia="hu-HU" w:bidi="hu-HU"/>
    </w:rPr>
  </w:style>
  <w:style w:type="character" w:customStyle="1" w:styleId="Szvegtrzs4">
    <w:name w:val="Szövegtörzs (4)_"/>
    <w:link w:val="Szvegtrzs40"/>
    <w:rsid w:val="009A12EA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character" w:customStyle="1" w:styleId="Szvegtrzs4Nemdlt">
    <w:name w:val="Szövegtörzs (4) + Nem dőlt"/>
    <w:rsid w:val="009A12E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hu-HU" w:eastAsia="hu-HU" w:bidi="hu-HU"/>
    </w:rPr>
  </w:style>
  <w:style w:type="character" w:customStyle="1" w:styleId="Szvegtrzs4FlkvrNemdlt">
    <w:name w:val="Szövegtörzs (4) + Félkövér;Nem dőlt"/>
    <w:rsid w:val="009A12EA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hu-HU" w:eastAsia="hu-HU" w:bidi="hu-HU"/>
    </w:rPr>
  </w:style>
  <w:style w:type="paragraph" w:customStyle="1" w:styleId="Szvegtrzs40">
    <w:name w:val="Szövegtörzs (4)"/>
    <w:basedOn w:val="Norml"/>
    <w:link w:val="Szvegtrzs4"/>
    <w:rsid w:val="009A12EA"/>
    <w:pPr>
      <w:widowControl w:val="0"/>
      <w:shd w:val="clear" w:color="auto" w:fill="FFFFFF"/>
      <w:suppressAutoHyphens w:val="0"/>
      <w:spacing w:before="0" w:line="264" w:lineRule="exact"/>
      <w:ind w:hanging="440"/>
      <w:jc w:val="left"/>
    </w:pPr>
    <w:rPr>
      <w:rFonts w:eastAsia="Arial" w:cs="Arial"/>
      <w:i/>
      <w:iCs/>
      <w:kern w:val="2"/>
      <w:sz w:val="20"/>
      <w:szCs w:val="20"/>
      <w14:ligatures w14:val="standardContextual"/>
    </w:rPr>
  </w:style>
  <w:style w:type="character" w:customStyle="1" w:styleId="Cmsor1">
    <w:name w:val="Címsor #1_"/>
    <w:rsid w:val="009A12EA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msor10">
    <w:name w:val="Címsor #1"/>
    <w:rsid w:val="009A12E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hu-HU" w:eastAsia="hu-HU" w:bidi="hu-HU"/>
    </w:rPr>
  </w:style>
  <w:style w:type="character" w:customStyle="1" w:styleId="Szvegtrzs4Flkvr">
    <w:name w:val="Szövegtörzs (4) + Félkövér"/>
    <w:rsid w:val="009A12EA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hu-HU" w:eastAsia="hu-HU" w:bidi="hu-HU"/>
    </w:rPr>
  </w:style>
  <w:style w:type="paragraph" w:styleId="Listaszerbekezds">
    <w:name w:val="List Paragraph"/>
    <w:basedOn w:val="Norml"/>
    <w:uiPriority w:val="34"/>
    <w:qFormat/>
    <w:rsid w:val="00654E1B"/>
    <w:pPr>
      <w:ind w:left="720"/>
      <w:contextualSpacing/>
    </w:pPr>
  </w:style>
  <w:style w:type="character" w:customStyle="1" w:styleId="Cmsor6">
    <w:name w:val="Címsor #6_"/>
    <w:link w:val="Cmsor60"/>
    <w:rsid w:val="003C58E0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Cmsor60">
    <w:name w:val="Címsor #6"/>
    <w:basedOn w:val="Norml"/>
    <w:link w:val="Cmsor6"/>
    <w:rsid w:val="003C58E0"/>
    <w:pPr>
      <w:widowControl w:val="0"/>
      <w:shd w:val="clear" w:color="auto" w:fill="FFFFFF"/>
      <w:suppressAutoHyphens w:val="0"/>
      <w:spacing w:before="1620" w:after="120" w:line="0" w:lineRule="atLeast"/>
      <w:outlineLvl w:val="5"/>
    </w:pPr>
    <w:rPr>
      <w:rFonts w:eastAsia="Arial" w:cs="Arial"/>
      <w:b/>
      <w:bCs/>
      <w:kern w:val="2"/>
      <w:sz w:val="19"/>
      <w:szCs w:val="19"/>
      <w14:ligatures w14:val="standardContextual"/>
    </w:rPr>
  </w:style>
  <w:style w:type="character" w:customStyle="1" w:styleId="Szvegtrzs16">
    <w:name w:val="Szövegtörzs (16)_"/>
    <w:link w:val="Szvegtrzs160"/>
    <w:rsid w:val="00BB367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Szvegtrzs160">
    <w:name w:val="Szövegtörzs (16)"/>
    <w:basedOn w:val="Norml"/>
    <w:link w:val="Szvegtrzs16"/>
    <w:rsid w:val="00BB367C"/>
    <w:pPr>
      <w:widowControl w:val="0"/>
      <w:shd w:val="clear" w:color="auto" w:fill="FFFFFF"/>
      <w:suppressAutoHyphens w:val="0"/>
      <w:spacing w:before="0" w:line="252" w:lineRule="exact"/>
      <w:ind w:hanging="360"/>
      <w:jc w:val="left"/>
    </w:pPr>
    <w:rPr>
      <w:rFonts w:ascii="Times New Roman" w:eastAsia="Times New Roman" w:hAnsi="Times New Roman"/>
      <w:kern w:val="2"/>
      <w:sz w:val="20"/>
      <w:szCs w:val="20"/>
      <w14:ligatures w14:val="standardContextual"/>
    </w:rPr>
  </w:style>
  <w:style w:type="character" w:customStyle="1" w:styleId="Szvegtrzs10">
    <w:name w:val="Szövegtörzs (10)_"/>
    <w:link w:val="Szvegtrzs100"/>
    <w:rsid w:val="003962F9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Szvegtrzs100">
    <w:name w:val="Szövegtörzs (10)"/>
    <w:basedOn w:val="Norml"/>
    <w:link w:val="Szvegtrzs10"/>
    <w:rsid w:val="003962F9"/>
    <w:pPr>
      <w:widowControl w:val="0"/>
      <w:shd w:val="clear" w:color="auto" w:fill="FFFFFF"/>
      <w:suppressAutoHyphens w:val="0"/>
      <w:spacing w:before="240" w:line="230" w:lineRule="exact"/>
    </w:pPr>
    <w:rPr>
      <w:rFonts w:ascii="Calibri" w:hAnsi="Calibri" w:cs="Calibri"/>
      <w:kern w:val="2"/>
      <w:sz w:val="19"/>
      <w:szCs w:val="19"/>
      <w14:ligatures w14:val="standardContextual"/>
    </w:rPr>
  </w:style>
  <w:style w:type="character" w:customStyle="1" w:styleId="Szvegtrzs2Arial95ptFlkvr">
    <w:name w:val="Szövegtörzs (2) + Arial;9;5 pt;Félkövér"/>
    <w:rsid w:val="003962F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paragraph" w:styleId="lfej">
    <w:name w:val="header"/>
    <w:basedOn w:val="Norml"/>
    <w:link w:val="lfejChar"/>
    <w:uiPriority w:val="99"/>
    <w:unhideWhenUsed/>
    <w:rsid w:val="002F6F99"/>
    <w:pPr>
      <w:tabs>
        <w:tab w:val="center" w:pos="4536"/>
        <w:tab w:val="right" w:pos="9072"/>
      </w:tabs>
      <w:spacing w:before="0"/>
    </w:pPr>
  </w:style>
  <w:style w:type="character" w:customStyle="1" w:styleId="lfejChar">
    <w:name w:val="Élőfej Char"/>
    <w:basedOn w:val="Bekezdsalapbettpusa"/>
    <w:link w:val="lfej"/>
    <w:uiPriority w:val="99"/>
    <w:rsid w:val="002F6F99"/>
    <w:rPr>
      <w:rFonts w:ascii="Arial" w:eastAsia="Calibri" w:hAnsi="Arial" w:cs="Times New Roman"/>
      <w:kern w:val="0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2F6F99"/>
    <w:pPr>
      <w:tabs>
        <w:tab w:val="center" w:pos="4536"/>
        <w:tab w:val="right" w:pos="9072"/>
      </w:tabs>
      <w:spacing w:before="0"/>
    </w:pPr>
  </w:style>
  <w:style w:type="character" w:customStyle="1" w:styleId="llbChar">
    <w:name w:val="Élőláb Char"/>
    <w:basedOn w:val="Bekezdsalapbettpusa"/>
    <w:link w:val="llb"/>
    <w:uiPriority w:val="99"/>
    <w:rsid w:val="002F6F99"/>
    <w:rPr>
      <w:rFonts w:ascii="Arial" w:eastAsia="Calibri" w:hAnsi="Arial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729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Rita</dc:creator>
  <dc:description/>
  <cp:lastModifiedBy>Adrienne Horváth</cp:lastModifiedBy>
  <cp:revision>6</cp:revision>
  <cp:lastPrinted>2023-10-03T10:55:00Z</cp:lastPrinted>
  <dcterms:created xsi:type="dcterms:W3CDTF">2024-09-10T17:24:00Z</dcterms:created>
  <dcterms:modified xsi:type="dcterms:W3CDTF">2024-09-10T17:48:00Z</dcterms:modified>
  <dc:language>hu-HU</dc:language>
</cp:coreProperties>
</file>