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0B4" w:rsidRPr="004130B4" w:rsidRDefault="004130B4" w:rsidP="0012564B">
      <w:pPr>
        <w:jc w:val="center"/>
        <w:rPr>
          <w:b/>
          <w:sz w:val="36"/>
          <w:szCs w:val="36"/>
        </w:rPr>
      </w:pPr>
      <w:r w:rsidRPr="004130B4">
        <w:rPr>
          <w:b/>
          <w:sz w:val="36"/>
          <w:szCs w:val="36"/>
        </w:rPr>
        <w:t>Előterjesztés</w:t>
      </w:r>
    </w:p>
    <w:p w:rsidR="004130B4" w:rsidRPr="004130B4" w:rsidRDefault="004130B4" w:rsidP="0012564B">
      <w:pPr>
        <w:jc w:val="center"/>
        <w:rPr>
          <w:b/>
        </w:rPr>
      </w:pPr>
      <w:proofErr w:type="gramStart"/>
      <w:r w:rsidRPr="004130B4">
        <w:rPr>
          <w:b/>
        </w:rPr>
        <w:t>a</w:t>
      </w:r>
      <w:proofErr w:type="gramEnd"/>
      <w:r w:rsidRPr="004130B4">
        <w:rPr>
          <w:b/>
        </w:rPr>
        <w:t xml:space="preserve"> Balaton</w:t>
      </w:r>
      <w:r w:rsidR="00162A8C">
        <w:rPr>
          <w:b/>
        </w:rPr>
        <w:t>berény</w:t>
      </w:r>
      <w:r w:rsidRPr="004130B4">
        <w:rPr>
          <w:b/>
        </w:rPr>
        <w:t xml:space="preserve"> Község Önkormányzata Ügyr</w:t>
      </w:r>
      <w:r w:rsidR="001A1B23">
        <w:rPr>
          <w:b/>
        </w:rPr>
        <w:t>endi Bizottságának 2024. november</w:t>
      </w:r>
      <w:r w:rsidRPr="004130B4">
        <w:rPr>
          <w:b/>
        </w:rPr>
        <w:t xml:space="preserve"> 2</w:t>
      </w:r>
      <w:r w:rsidR="00616B1D">
        <w:rPr>
          <w:b/>
        </w:rPr>
        <w:t>1</w:t>
      </w:r>
      <w:r w:rsidRPr="004130B4">
        <w:rPr>
          <w:b/>
        </w:rPr>
        <w:t>-i ülésére</w:t>
      </w:r>
    </w:p>
    <w:p w:rsidR="004130B4" w:rsidRPr="004130B4" w:rsidRDefault="004130B4" w:rsidP="0012564B">
      <w:pPr>
        <w:jc w:val="center"/>
        <w:rPr>
          <w:b/>
        </w:rPr>
      </w:pPr>
      <w:proofErr w:type="gramStart"/>
      <w:r w:rsidRPr="004130B4">
        <w:rPr>
          <w:b/>
        </w:rPr>
        <w:t>a</w:t>
      </w:r>
      <w:proofErr w:type="gramEnd"/>
      <w:r w:rsidRPr="004130B4">
        <w:rPr>
          <w:b/>
        </w:rPr>
        <w:t xml:space="preserve"> bizottsági Ügyrend elfogadására.</w:t>
      </w:r>
    </w:p>
    <w:p w:rsidR="004130B4" w:rsidRDefault="004130B4" w:rsidP="0012564B">
      <w:pPr>
        <w:jc w:val="both"/>
      </w:pPr>
      <w:r>
        <w:t xml:space="preserve"> </w:t>
      </w:r>
    </w:p>
    <w:p w:rsidR="004130B4" w:rsidRDefault="004130B4" w:rsidP="0012564B">
      <w:pPr>
        <w:jc w:val="both"/>
      </w:pPr>
    </w:p>
    <w:p w:rsidR="004130B4" w:rsidRDefault="004130B4" w:rsidP="0012564B">
      <w:pPr>
        <w:jc w:val="both"/>
      </w:pPr>
    </w:p>
    <w:p w:rsidR="004130B4" w:rsidRDefault="004130B4" w:rsidP="0012564B">
      <w:pPr>
        <w:jc w:val="both"/>
      </w:pPr>
      <w:r>
        <w:t xml:space="preserve">Az ülés formája: nyilvános </w:t>
      </w:r>
    </w:p>
    <w:p w:rsidR="004130B4" w:rsidRDefault="004130B4" w:rsidP="0012564B">
      <w:pPr>
        <w:jc w:val="both"/>
      </w:pPr>
      <w:r>
        <w:t xml:space="preserve">Elfogadáshoz szükséges többség: minősített többség </w:t>
      </w:r>
    </w:p>
    <w:p w:rsidR="004130B4" w:rsidRDefault="004130B4" w:rsidP="0012564B">
      <w:pPr>
        <w:jc w:val="both"/>
      </w:pPr>
      <w:r>
        <w:t xml:space="preserve">Előterjesztő: </w:t>
      </w:r>
      <w:r w:rsidR="00162A8C">
        <w:t>Dr. Várszegi József</w:t>
      </w:r>
      <w:r w:rsidR="00663559">
        <w:t xml:space="preserve"> </w:t>
      </w:r>
      <w:r>
        <w:t>az Ügyrendi Bizottság Elnö</w:t>
      </w:r>
      <w:r w:rsidR="00D72B6E">
        <w:t>k</w:t>
      </w:r>
      <w:r>
        <w:t xml:space="preserve"> </w:t>
      </w:r>
    </w:p>
    <w:p w:rsidR="004130B4" w:rsidRDefault="004130B4" w:rsidP="0012564B">
      <w:pPr>
        <w:jc w:val="both"/>
      </w:pPr>
      <w:r>
        <w:t>Készítette: Takácsné dr. Simán Zsuzsanna jegyző</w:t>
      </w:r>
    </w:p>
    <w:p w:rsidR="004130B4" w:rsidRDefault="004130B4" w:rsidP="0012564B">
      <w:pPr>
        <w:jc w:val="both"/>
      </w:pPr>
    </w:p>
    <w:p w:rsidR="0012564B" w:rsidRDefault="004130B4" w:rsidP="0012564B">
      <w:pPr>
        <w:numPr>
          <w:ilvl w:val="0"/>
          <w:numId w:val="14"/>
        </w:numPr>
        <w:jc w:val="both"/>
      </w:pPr>
      <w:r>
        <w:t xml:space="preserve">Előterjesztés </w:t>
      </w:r>
    </w:p>
    <w:p w:rsidR="0012564B" w:rsidRDefault="0012564B" w:rsidP="0012564B">
      <w:pPr>
        <w:jc w:val="both"/>
      </w:pPr>
    </w:p>
    <w:p w:rsidR="004130B4" w:rsidRDefault="004130B4" w:rsidP="0012564B">
      <w:pPr>
        <w:jc w:val="both"/>
      </w:pPr>
      <w:r>
        <w:t xml:space="preserve">Tisztelt Bizottság! </w:t>
      </w:r>
    </w:p>
    <w:p w:rsidR="007318FB" w:rsidRDefault="007318FB" w:rsidP="007318FB">
      <w:pPr>
        <w:tabs>
          <w:tab w:val="left" w:pos="142"/>
          <w:tab w:val="left" w:pos="284"/>
        </w:tabs>
        <w:rPr>
          <w:szCs w:val="24"/>
        </w:rPr>
      </w:pPr>
    </w:p>
    <w:p w:rsidR="007318FB" w:rsidRPr="007318FB" w:rsidRDefault="004130B4" w:rsidP="007318FB">
      <w:pPr>
        <w:tabs>
          <w:tab w:val="left" w:pos="142"/>
          <w:tab w:val="left" w:pos="284"/>
        </w:tabs>
        <w:jc w:val="both"/>
        <w:rPr>
          <w:szCs w:val="24"/>
        </w:rPr>
      </w:pPr>
      <w:r w:rsidRPr="004130B4">
        <w:rPr>
          <w:szCs w:val="24"/>
        </w:rPr>
        <w:t>Balaton</w:t>
      </w:r>
      <w:r w:rsidR="00162A8C">
        <w:rPr>
          <w:szCs w:val="24"/>
        </w:rPr>
        <w:t>berény</w:t>
      </w:r>
      <w:r w:rsidRPr="004130B4">
        <w:rPr>
          <w:szCs w:val="24"/>
        </w:rPr>
        <w:t xml:space="preserve"> Község Önkormányzat Kép</w:t>
      </w:r>
      <w:r w:rsidR="001A1B23">
        <w:rPr>
          <w:szCs w:val="24"/>
        </w:rPr>
        <w:t>viselő-testülete 2024. október 8</w:t>
      </w:r>
      <w:r w:rsidRPr="004130B4">
        <w:rPr>
          <w:szCs w:val="24"/>
        </w:rPr>
        <w:t xml:space="preserve">-i </w:t>
      </w:r>
      <w:r w:rsidR="007318FB">
        <w:rPr>
          <w:szCs w:val="24"/>
        </w:rPr>
        <w:t xml:space="preserve">ünnepélyes alakuló </w:t>
      </w:r>
      <w:r w:rsidRPr="004130B4">
        <w:rPr>
          <w:szCs w:val="24"/>
        </w:rPr>
        <w:t>testületi ülésén</w:t>
      </w:r>
      <w:r w:rsidR="007318FB">
        <w:rPr>
          <w:szCs w:val="24"/>
        </w:rPr>
        <w:t xml:space="preserve"> a</w:t>
      </w:r>
      <w:r w:rsidRPr="004130B4">
        <w:rPr>
          <w:szCs w:val="24"/>
        </w:rPr>
        <w:t xml:space="preserve"> </w:t>
      </w:r>
      <w:r w:rsidR="007318FB" w:rsidRPr="007318FB">
        <w:rPr>
          <w:szCs w:val="24"/>
        </w:rPr>
        <w:t>135/2024.(X.8.) határozata alapján</w:t>
      </w:r>
      <w:r w:rsidR="007318FB">
        <w:rPr>
          <w:szCs w:val="24"/>
        </w:rPr>
        <w:t xml:space="preserve"> megválasztotta</w:t>
      </w:r>
      <w:r w:rsidR="007318FB" w:rsidRPr="007318FB">
        <w:rPr>
          <w:szCs w:val="24"/>
        </w:rPr>
        <w:t xml:space="preserve"> az Ügyrendi Bizottság elnöké</w:t>
      </w:r>
      <w:r w:rsidR="007318FB">
        <w:rPr>
          <w:szCs w:val="24"/>
        </w:rPr>
        <w:t>t és két tagját</w:t>
      </w:r>
      <w:r w:rsidR="007318FB" w:rsidRPr="007318FB">
        <w:rPr>
          <w:szCs w:val="24"/>
        </w:rPr>
        <w:t xml:space="preserve"> 2024. október 8. napjától</w:t>
      </w:r>
      <w:r w:rsidR="007318FB">
        <w:rPr>
          <w:szCs w:val="24"/>
        </w:rPr>
        <w:t>.</w:t>
      </w:r>
    </w:p>
    <w:p w:rsidR="0012564B" w:rsidRDefault="004130B4" w:rsidP="0012564B">
      <w:pPr>
        <w:pStyle w:val="Szvegtrzs"/>
        <w:rPr>
          <w:sz w:val="24"/>
          <w:szCs w:val="24"/>
        </w:rPr>
      </w:pPr>
      <w:r w:rsidRPr="004130B4">
        <w:rPr>
          <w:sz w:val="24"/>
          <w:szCs w:val="24"/>
        </w:rPr>
        <w:t xml:space="preserve"> A Képviselő-testület ezzel egyidejűleg meghatározta az állandó bizottságát és tagjainak számát, megválasztotta az elnököt és tagjait. </w:t>
      </w:r>
    </w:p>
    <w:p w:rsidR="004130B4" w:rsidRPr="004130B4" w:rsidRDefault="00847C37" w:rsidP="0012564B">
      <w:pPr>
        <w:pStyle w:val="Szvegtrzs"/>
        <w:rPr>
          <w:sz w:val="24"/>
          <w:szCs w:val="24"/>
        </w:rPr>
      </w:pPr>
      <w:r>
        <w:rPr>
          <w:sz w:val="24"/>
          <w:szCs w:val="24"/>
        </w:rPr>
        <w:t>A</w:t>
      </w:r>
      <w:r w:rsidR="004130B4" w:rsidRPr="004130B4">
        <w:rPr>
          <w:sz w:val="24"/>
          <w:szCs w:val="24"/>
        </w:rPr>
        <w:t xml:space="preserve"> képviselő-testület által létrehozott állandó bizottság működési szabályait – a jogszabályok keretei között</w:t>
      </w:r>
      <w:r w:rsidR="004130B4">
        <w:rPr>
          <w:sz w:val="24"/>
          <w:szCs w:val="24"/>
        </w:rPr>
        <w:t>– megválasztását követően saját maga határozza</w:t>
      </w:r>
      <w:r w:rsidR="004130B4" w:rsidRPr="004130B4">
        <w:rPr>
          <w:sz w:val="24"/>
          <w:szCs w:val="24"/>
        </w:rPr>
        <w:t xml:space="preserve"> meg az ügyrendjét. Az ügyrendet a bizottságnak folyamatosan felül kell vizsgálnia, figyelemmel e rendelet és más jogszabályok változásaira.</w:t>
      </w:r>
    </w:p>
    <w:p w:rsidR="0012564B" w:rsidRDefault="0012564B" w:rsidP="0012564B">
      <w:pPr>
        <w:jc w:val="both"/>
        <w:rPr>
          <w:szCs w:val="24"/>
        </w:rPr>
      </w:pPr>
    </w:p>
    <w:p w:rsidR="0012564B" w:rsidRDefault="004130B4" w:rsidP="0012564B">
      <w:pPr>
        <w:jc w:val="both"/>
      </w:pPr>
      <w:r w:rsidRPr="004130B4">
        <w:rPr>
          <w:szCs w:val="24"/>
        </w:rPr>
        <w:t>Az előterjesztés mellékletét képező Ügyrend részletesen tartalmazza a bizottság saját</w:t>
      </w:r>
      <w:r>
        <w:t xml:space="preserve"> munkamegosztására, ügymenetére, munkamódszerére, az ülésvezetésére vonatkozó javaslatokat. Jelöli az ülések állandó meghívottjait</w:t>
      </w:r>
      <w:r w:rsidR="007C72ED">
        <w:t>. A</w:t>
      </w:r>
      <w:r>
        <w:t>z SZMSZ tartalmazza a bizottság feladat- és hatásköreit is</w:t>
      </w:r>
      <w:r w:rsidR="007C72ED">
        <w:t>, ezért azt az ügyrendben nem ismételjük meg.</w:t>
      </w:r>
      <w:r>
        <w:t xml:space="preserve"> </w:t>
      </w:r>
    </w:p>
    <w:p w:rsidR="0012564B" w:rsidRDefault="0012564B" w:rsidP="0012564B">
      <w:pPr>
        <w:jc w:val="both"/>
      </w:pPr>
    </w:p>
    <w:p w:rsidR="0012564B" w:rsidRDefault="004130B4" w:rsidP="0012564B">
      <w:pPr>
        <w:jc w:val="both"/>
      </w:pPr>
      <w:r>
        <w:t xml:space="preserve">Tájékoztatom a Bizottságot, hogy jelen döntésnek nincs költségvetési vonzata. A Magyarország helyi önkormányzatairól szóló 2011. évi CLXXXIX. törvény (a továbbiakban: </w:t>
      </w:r>
      <w:proofErr w:type="spellStart"/>
      <w:r>
        <w:t>Mötv</w:t>
      </w:r>
      <w:proofErr w:type="spellEnd"/>
      <w:r>
        <w:t xml:space="preserve">.) 46. § (1) bekezdése alapján az ülés nyilvános, továbbá az </w:t>
      </w:r>
      <w:proofErr w:type="spellStart"/>
      <w:r>
        <w:t>Mötv</w:t>
      </w:r>
      <w:proofErr w:type="spellEnd"/>
      <w:r>
        <w:t>. 50 §-</w:t>
      </w:r>
      <w:proofErr w:type="gramStart"/>
      <w:r>
        <w:t>a</w:t>
      </w:r>
      <w:proofErr w:type="gramEnd"/>
      <w:r>
        <w:t xml:space="preserve"> alapján levezethető főszabály szerint a Bizottság minősített többséggel szavaz. </w:t>
      </w:r>
    </w:p>
    <w:p w:rsidR="007C72ED" w:rsidRDefault="004130B4" w:rsidP="0012564B">
      <w:pPr>
        <w:jc w:val="both"/>
      </w:pPr>
      <w:r>
        <w:t xml:space="preserve">Kérem a Bizottságot az előterjesztés megtárgyalására és a döntési javaslat elfogadására. </w:t>
      </w:r>
    </w:p>
    <w:p w:rsidR="007C72ED" w:rsidRDefault="007C72ED" w:rsidP="0012564B">
      <w:pPr>
        <w:jc w:val="both"/>
      </w:pPr>
    </w:p>
    <w:p w:rsidR="007C72ED" w:rsidRDefault="004130B4" w:rsidP="0012564B">
      <w:pPr>
        <w:jc w:val="both"/>
        <w:rPr>
          <w:b/>
          <w:u w:val="single"/>
        </w:rPr>
      </w:pPr>
      <w:r w:rsidRPr="0012564B">
        <w:rPr>
          <w:b/>
          <w:u w:val="single"/>
        </w:rPr>
        <w:t xml:space="preserve">Döntési </w:t>
      </w:r>
      <w:r w:rsidR="0012564B">
        <w:rPr>
          <w:b/>
          <w:u w:val="single"/>
        </w:rPr>
        <w:t>j</w:t>
      </w:r>
      <w:r w:rsidRPr="0012564B">
        <w:rPr>
          <w:b/>
          <w:u w:val="single"/>
        </w:rPr>
        <w:t>avaslat</w:t>
      </w:r>
      <w:r w:rsidR="0012564B">
        <w:rPr>
          <w:b/>
          <w:u w:val="single"/>
        </w:rPr>
        <w:t>:</w:t>
      </w:r>
      <w:r w:rsidRPr="0012564B">
        <w:rPr>
          <w:b/>
          <w:u w:val="single"/>
        </w:rPr>
        <w:t xml:space="preserve"> </w:t>
      </w:r>
    </w:p>
    <w:p w:rsidR="0012564B" w:rsidRPr="0012564B" w:rsidRDefault="0012564B" w:rsidP="0012564B">
      <w:pPr>
        <w:jc w:val="both"/>
        <w:rPr>
          <w:b/>
          <w:u w:val="single"/>
        </w:rPr>
      </w:pPr>
    </w:p>
    <w:p w:rsidR="007C72ED" w:rsidRPr="0012564B" w:rsidRDefault="007C72ED" w:rsidP="0012564B">
      <w:pPr>
        <w:pBdr>
          <w:bottom w:val="single" w:sz="4" w:space="1" w:color="auto"/>
        </w:pBdr>
        <w:ind w:left="567" w:right="567"/>
        <w:jc w:val="center"/>
        <w:rPr>
          <w:b/>
        </w:rPr>
      </w:pPr>
      <w:r w:rsidRPr="0012564B">
        <w:rPr>
          <w:b/>
        </w:rPr>
        <w:t>Balaton</w:t>
      </w:r>
      <w:r w:rsidR="00162A8C">
        <w:rPr>
          <w:b/>
        </w:rPr>
        <w:t>berény</w:t>
      </w:r>
      <w:r w:rsidRPr="0012564B">
        <w:rPr>
          <w:b/>
        </w:rPr>
        <w:t xml:space="preserve"> Község</w:t>
      </w:r>
      <w:r w:rsidR="004130B4" w:rsidRPr="0012564B">
        <w:rPr>
          <w:b/>
        </w:rPr>
        <w:t xml:space="preserve"> Önkormányzat</w:t>
      </w:r>
      <w:r w:rsidRPr="0012564B">
        <w:rPr>
          <w:b/>
        </w:rPr>
        <w:t>a Ügyrendi</w:t>
      </w:r>
      <w:r w:rsidR="004130B4" w:rsidRPr="0012564B">
        <w:rPr>
          <w:b/>
        </w:rPr>
        <w:t xml:space="preserve"> </w:t>
      </w:r>
      <w:proofErr w:type="gramStart"/>
      <w:r w:rsidR="004130B4" w:rsidRPr="0012564B">
        <w:rPr>
          <w:b/>
        </w:rPr>
        <w:t>Bizottsága .</w:t>
      </w:r>
      <w:proofErr w:type="gramEnd"/>
      <w:r w:rsidR="004130B4" w:rsidRPr="0012564B">
        <w:rPr>
          <w:b/>
        </w:rPr>
        <w:t>../202</w:t>
      </w:r>
      <w:r w:rsidRPr="0012564B">
        <w:rPr>
          <w:b/>
        </w:rPr>
        <w:t>4</w:t>
      </w:r>
      <w:r w:rsidR="004130B4" w:rsidRPr="0012564B">
        <w:rPr>
          <w:b/>
        </w:rPr>
        <w:t>. (</w:t>
      </w:r>
      <w:r w:rsidRPr="0012564B">
        <w:rPr>
          <w:b/>
        </w:rPr>
        <w:t>X</w:t>
      </w:r>
      <w:r w:rsidR="008A7EF7">
        <w:rPr>
          <w:b/>
        </w:rPr>
        <w:t>I</w:t>
      </w:r>
      <w:r w:rsidR="004130B4" w:rsidRPr="0012564B">
        <w:rPr>
          <w:b/>
        </w:rPr>
        <w:t>.2</w:t>
      </w:r>
      <w:r w:rsidR="008A7EF7">
        <w:rPr>
          <w:b/>
        </w:rPr>
        <w:t>1</w:t>
      </w:r>
      <w:r w:rsidR="004130B4" w:rsidRPr="0012564B">
        <w:rPr>
          <w:b/>
        </w:rPr>
        <w:t>.) határozata a b</w:t>
      </w:r>
      <w:r w:rsidR="0012564B" w:rsidRPr="0012564B">
        <w:rPr>
          <w:b/>
        </w:rPr>
        <w:t>izottsági Ügyrend elfogadásáról:</w:t>
      </w:r>
    </w:p>
    <w:p w:rsidR="007C72ED" w:rsidRDefault="007C72ED" w:rsidP="0012564B">
      <w:pPr>
        <w:ind w:left="567" w:right="567"/>
        <w:jc w:val="both"/>
      </w:pPr>
      <w:r>
        <w:t>Balaton</w:t>
      </w:r>
      <w:r w:rsidR="00162A8C">
        <w:t>berény</w:t>
      </w:r>
      <w:r>
        <w:t xml:space="preserve"> Község Önkormányzata Ügyrendi Bizottsága </w:t>
      </w:r>
      <w:r w:rsidR="004130B4">
        <w:t>elfogadja az előterjesztés mellékleteként szereplő Ügyrendet, amely 202</w:t>
      </w:r>
      <w:r>
        <w:t>4</w:t>
      </w:r>
      <w:r w:rsidR="004130B4">
        <w:t>.</w:t>
      </w:r>
      <w:r w:rsidR="00847C37">
        <w:t>november</w:t>
      </w:r>
      <w:r>
        <w:t xml:space="preserve"> 2</w:t>
      </w:r>
      <w:r w:rsidR="00847C37">
        <w:t>1-é</w:t>
      </w:r>
      <w:r w:rsidR="004130B4">
        <w:t xml:space="preserve">n lép hatályba, és felkéri az elnököt annak aláírására. </w:t>
      </w:r>
    </w:p>
    <w:p w:rsidR="0012564B" w:rsidRDefault="0012564B" w:rsidP="0012564B">
      <w:pPr>
        <w:ind w:left="567" w:right="567"/>
        <w:jc w:val="both"/>
      </w:pPr>
    </w:p>
    <w:p w:rsidR="007C72ED" w:rsidRDefault="004130B4" w:rsidP="0012564B">
      <w:pPr>
        <w:ind w:left="567" w:right="567"/>
        <w:jc w:val="both"/>
      </w:pPr>
      <w:r w:rsidRPr="0012564B">
        <w:rPr>
          <w:b/>
        </w:rPr>
        <w:t>Felelős</w:t>
      </w:r>
      <w:r>
        <w:t xml:space="preserve">: a Bizottság elnöke </w:t>
      </w:r>
    </w:p>
    <w:p w:rsidR="007C72ED" w:rsidRDefault="004130B4" w:rsidP="0012564B">
      <w:pPr>
        <w:ind w:left="567" w:right="567"/>
        <w:jc w:val="both"/>
      </w:pPr>
      <w:r w:rsidRPr="0012564B">
        <w:rPr>
          <w:b/>
        </w:rPr>
        <w:t>Határidő</w:t>
      </w:r>
      <w:r>
        <w:t xml:space="preserve">: </w:t>
      </w:r>
      <w:r w:rsidR="007C72ED">
        <w:t>haladéktalanul</w:t>
      </w:r>
      <w:r>
        <w:t>.</w:t>
      </w:r>
    </w:p>
    <w:p w:rsidR="0012564B" w:rsidRDefault="004130B4" w:rsidP="0012564B">
      <w:pPr>
        <w:jc w:val="both"/>
      </w:pPr>
      <w:r>
        <w:t xml:space="preserve"> </w:t>
      </w:r>
    </w:p>
    <w:p w:rsidR="0012564B" w:rsidRDefault="004130B4" w:rsidP="0012564B">
      <w:pPr>
        <w:jc w:val="both"/>
      </w:pPr>
      <w:r>
        <w:t>Előterjesztés melléklete</w:t>
      </w:r>
      <w:r w:rsidR="007C72ED">
        <w:t>:</w:t>
      </w:r>
      <w:r>
        <w:t xml:space="preserve"> </w:t>
      </w:r>
      <w:r w:rsidR="007C72ED">
        <w:t>Ügyrend</w:t>
      </w:r>
    </w:p>
    <w:p w:rsidR="0012564B" w:rsidRDefault="0012564B" w:rsidP="0012564B">
      <w:pPr>
        <w:jc w:val="center"/>
      </w:pPr>
    </w:p>
    <w:p w:rsidR="0012564B" w:rsidRDefault="00C41E26" w:rsidP="0012564B">
      <w:pPr>
        <w:jc w:val="center"/>
        <w:rPr>
          <w:b/>
          <w:i/>
        </w:rPr>
      </w:pPr>
      <w:r>
        <w:rPr>
          <w:b/>
          <w:i/>
        </w:rPr>
        <w:t>A Balaton</w:t>
      </w:r>
      <w:r w:rsidR="00162A8C">
        <w:rPr>
          <w:b/>
          <w:i/>
        </w:rPr>
        <w:t>berény</w:t>
      </w:r>
      <w:r>
        <w:rPr>
          <w:b/>
          <w:i/>
        </w:rPr>
        <w:t xml:space="preserve"> Község Önkormányzata Ügyrendi Bizottságának</w:t>
      </w:r>
    </w:p>
    <w:p w:rsidR="00C41E26" w:rsidRDefault="00C41E26" w:rsidP="0012564B">
      <w:pPr>
        <w:jc w:val="center"/>
        <w:rPr>
          <w:b/>
          <w:i/>
        </w:rPr>
      </w:pPr>
      <w:r>
        <w:rPr>
          <w:b/>
          <w:i/>
        </w:rPr>
        <w:t>../2024. (X</w:t>
      </w:r>
      <w:r w:rsidR="00847C37">
        <w:rPr>
          <w:b/>
          <w:i/>
        </w:rPr>
        <w:t>I</w:t>
      </w:r>
      <w:r>
        <w:rPr>
          <w:b/>
          <w:i/>
        </w:rPr>
        <w:t>.2</w:t>
      </w:r>
      <w:r w:rsidR="00847C37">
        <w:rPr>
          <w:b/>
          <w:i/>
        </w:rPr>
        <w:t>1</w:t>
      </w:r>
      <w:r>
        <w:rPr>
          <w:b/>
          <w:i/>
        </w:rPr>
        <w:t>.) bizottsági határozata</w:t>
      </w:r>
    </w:p>
    <w:p w:rsidR="00C41E26" w:rsidRDefault="0012564B" w:rsidP="0012564B">
      <w:pPr>
        <w:pStyle w:val="Cmsor1"/>
      </w:pPr>
      <w:proofErr w:type="gramStart"/>
      <w:r>
        <w:rPr>
          <w:i/>
        </w:rPr>
        <w:t>a</w:t>
      </w:r>
      <w:r w:rsidR="00C41E26" w:rsidRPr="0012564B">
        <w:rPr>
          <w:i/>
        </w:rPr>
        <w:t>z</w:t>
      </w:r>
      <w:proofErr w:type="gramEnd"/>
      <w:r w:rsidR="00C41E26" w:rsidRPr="0012564B">
        <w:rPr>
          <w:i/>
        </w:rPr>
        <w:t xml:space="preserve"> Ügyrendi Bizottság ügyrendjéről</w:t>
      </w:r>
    </w:p>
    <w:p w:rsidR="007C72ED" w:rsidRDefault="007C72ED" w:rsidP="0012564B">
      <w:pPr>
        <w:jc w:val="center"/>
      </w:pPr>
    </w:p>
    <w:p w:rsidR="007C72ED" w:rsidRDefault="004130B4" w:rsidP="0012564B">
      <w:pPr>
        <w:jc w:val="both"/>
      </w:pPr>
      <w:r>
        <w:t>(a továbbiakban: Ügyrend)</w:t>
      </w:r>
    </w:p>
    <w:p w:rsidR="007C72ED" w:rsidRDefault="007C72ED" w:rsidP="0012564B">
      <w:pPr>
        <w:jc w:val="both"/>
      </w:pPr>
    </w:p>
    <w:p w:rsidR="007C72ED" w:rsidRPr="0012564B" w:rsidRDefault="004130B4" w:rsidP="0012564B">
      <w:pPr>
        <w:jc w:val="both"/>
        <w:rPr>
          <w:b/>
        </w:rPr>
      </w:pPr>
      <w:r w:rsidRPr="0012564B">
        <w:rPr>
          <w:b/>
        </w:rPr>
        <w:t xml:space="preserve"> I. ÁLTALÁNOS RÉSZ </w:t>
      </w:r>
    </w:p>
    <w:p w:rsidR="007C72ED" w:rsidRDefault="004130B4" w:rsidP="006B3FB5">
      <w:pPr>
        <w:pStyle w:val="Listaszerbekezds"/>
        <w:numPr>
          <w:ilvl w:val="0"/>
          <w:numId w:val="17"/>
        </w:numPr>
        <w:jc w:val="both"/>
      </w:pPr>
      <w:r>
        <w:t xml:space="preserve">A Bizottság megnevezése: </w:t>
      </w:r>
      <w:r w:rsidR="007C72ED">
        <w:t>Balaton</w:t>
      </w:r>
      <w:r w:rsidR="00162A8C">
        <w:t>berény</w:t>
      </w:r>
      <w:r w:rsidR="007C72ED">
        <w:t xml:space="preserve"> Község Önkormányzata Képviselő-testületének Ügyrendi Bizottsága</w:t>
      </w:r>
      <w:r>
        <w:t xml:space="preserve"> (a továbbiakban: Bizottság).</w:t>
      </w:r>
    </w:p>
    <w:p w:rsidR="007C72ED" w:rsidRDefault="007C72ED" w:rsidP="006B3FB5">
      <w:pPr>
        <w:pStyle w:val="Listaszerbekezds"/>
        <w:numPr>
          <w:ilvl w:val="0"/>
          <w:numId w:val="17"/>
        </w:numPr>
        <w:jc w:val="both"/>
      </w:pPr>
      <w:r>
        <w:t>A Bizottság tagjainak száma 3</w:t>
      </w:r>
      <w:r w:rsidR="004130B4">
        <w:t xml:space="preserve"> fő, a tagok névsorát az I. melléklet tartalmazza</w:t>
      </w:r>
      <w:r>
        <w:t xml:space="preserve"> a </w:t>
      </w:r>
      <w:r w:rsidR="00C26E7C" w:rsidRPr="006B3FB5">
        <w:rPr>
          <w:szCs w:val="24"/>
        </w:rPr>
        <w:t>Balaton</w:t>
      </w:r>
      <w:r w:rsidR="00162A8C">
        <w:rPr>
          <w:szCs w:val="24"/>
        </w:rPr>
        <w:t>berény</w:t>
      </w:r>
      <w:r w:rsidR="00C26E7C" w:rsidRPr="006B3FB5">
        <w:rPr>
          <w:szCs w:val="24"/>
        </w:rPr>
        <w:t xml:space="preserve"> Község Önkormányzata Képviselő-testület</w:t>
      </w:r>
      <w:r w:rsidR="0012564B" w:rsidRPr="006B3FB5">
        <w:rPr>
          <w:szCs w:val="24"/>
        </w:rPr>
        <w:t>ének</w:t>
      </w:r>
      <w:r w:rsidR="00C26E7C" w:rsidRPr="006B3FB5">
        <w:rPr>
          <w:szCs w:val="24"/>
        </w:rPr>
        <w:t xml:space="preserve"> szervezeti és működési szabályzatáról </w:t>
      </w:r>
      <w:proofErr w:type="gramStart"/>
      <w:r w:rsidR="00C26E7C" w:rsidRPr="006B3FB5">
        <w:rPr>
          <w:szCs w:val="24"/>
        </w:rPr>
        <w:t xml:space="preserve">szóló </w:t>
      </w:r>
      <w:r w:rsidR="001A1B23">
        <w:rPr>
          <w:szCs w:val="24"/>
          <w:highlight w:val="yellow"/>
        </w:rPr>
        <w:t>…</w:t>
      </w:r>
      <w:proofErr w:type="gramEnd"/>
      <w:r w:rsidR="001A1B23">
        <w:rPr>
          <w:szCs w:val="24"/>
          <w:highlight w:val="yellow"/>
        </w:rPr>
        <w:t>/2024. (..</w:t>
      </w:r>
      <w:r w:rsidR="00C26E7C" w:rsidRPr="008A7EF7">
        <w:rPr>
          <w:szCs w:val="24"/>
          <w:highlight w:val="yellow"/>
        </w:rPr>
        <w:t>.)</w:t>
      </w:r>
      <w:r w:rsidR="00C26E7C" w:rsidRPr="006B3FB5">
        <w:rPr>
          <w:szCs w:val="24"/>
        </w:rPr>
        <w:t xml:space="preserve"> önkormányzati rendelete (továbbiakban: SZMSZ).</w:t>
      </w:r>
      <w:r>
        <w:t xml:space="preserve"> </w:t>
      </w:r>
      <w:r w:rsidR="00C26E7C">
        <w:t xml:space="preserve">3. </w:t>
      </w:r>
      <w:r>
        <w:t>függelékével azonos módon</w:t>
      </w:r>
    </w:p>
    <w:p w:rsidR="00C26E7C" w:rsidRDefault="004130B4" w:rsidP="006B3FB5">
      <w:pPr>
        <w:pStyle w:val="Listaszerbekezds"/>
        <w:numPr>
          <w:ilvl w:val="0"/>
          <w:numId w:val="17"/>
        </w:numPr>
        <w:jc w:val="both"/>
      </w:pPr>
      <w:r>
        <w:t xml:space="preserve">A Bizottság feladatát a Magyarország helyi önkormányzatairól szóló 2011. évi CLXXXIX. törvény (a továbbiakban: </w:t>
      </w:r>
      <w:proofErr w:type="spellStart"/>
      <w:r>
        <w:t>Mötv</w:t>
      </w:r>
      <w:proofErr w:type="spellEnd"/>
      <w:r>
        <w:t xml:space="preserve">.), valamint a mindenkor hatályos SZMSZ alapján látja el. </w:t>
      </w:r>
    </w:p>
    <w:p w:rsidR="00C26E7C" w:rsidRDefault="004130B4" w:rsidP="006B3FB5">
      <w:pPr>
        <w:pStyle w:val="Listaszerbekezds"/>
        <w:numPr>
          <w:ilvl w:val="0"/>
          <w:numId w:val="17"/>
        </w:numPr>
        <w:jc w:val="both"/>
      </w:pPr>
      <w:r>
        <w:t xml:space="preserve">A Bizottság saját működésére vonatkozó szabályait ezen Ügyrend szabályozza. </w:t>
      </w:r>
    </w:p>
    <w:p w:rsidR="00C26E7C" w:rsidRDefault="004130B4" w:rsidP="006B3FB5">
      <w:pPr>
        <w:pStyle w:val="Listaszerbekezds"/>
        <w:numPr>
          <w:ilvl w:val="0"/>
          <w:numId w:val="17"/>
        </w:numPr>
        <w:jc w:val="both"/>
      </w:pPr>
      <w:r>
        <w:t xml:space="preserve">A Bizottság tervezett üléseiről és napirendjéről a képviselőket tájékoztatni kell. </w:t>
      </w:r>
    </w:p>
    <w:p w:rsidR="00C26E7C" w:rsidRDefault="004130B4" w:rsidP="006B3FB5">
      <w:pPr>
        <w:pStyle w:val="Listaszerbekezds"/>
        <w:numPr>
          <w:ilvl w:val="0"/>
          <w:numId w:val="17"/>
        </w:numPr>
        <w:jc w:val="both"/>
      </w:pPr>
      <w:r>
        <w:t>A Bizottság tagja a Bizottság ülésein köteles részt venni</w:t>
      </w:r>
      <w:r w:rsidRPr="00DD09AE">
        <w:t>. A kötelezettségeit megszegő bizottsági tagra vonatkozó rendelkezéseket az SZMSZ tartalmazza</w:t>
      </w:r>
      <w:r w:rsidR="00DD09AE">
        <w:t>.</w:t>
      </w:r>
      <w:r>
        <w:t xml:space="preserve"> Amennyiben a tag nem tud részt venni a Bizottság ülésén, úgy ezt az elnöknek címzett e-mailben köteles előre bejelenteni, a távolmaradás okának megadásával. </w:t>
      </w:r>
    </w:p>
    <w:p w:rsidR="00C26E7C" w:rsidRDefault="004130B4" w:rsidP="006B3FB5">
      <w:pPr>
        <w:pStyle w:val="Listaszerbekezds"/>
        <w:numPr>
          <w:ilvl w:val="0"/>
          <w:numId w:val="17"/>
        </w:numPr>
        <w:jc w:val="both"/>
      </w:pPr>
      <w:r>
        <w:t xml:space="preserve">A Bizottság szakértőt vehet igénybe, aki a Bizottság elnökének iránymutatása alapján segíti a bizottsági munkát. </w:t>
      </w:r>
    </w:p>
    <w:p w:rsidR="006B3FB5" w:rsidRDefault="004130B4" w:rsidP="006B3FB5">
      <w:pPr>
        <w:pStyle w:val="Listaszerbekezds"/>
        <w:numPr>
          <w:ilvl w:val="0"/>
          <w:numId w:val="17"/>
        </w:numPr>
        <w:jc w:val="both"/>
      </w:pPr>
      <w:r>
        <w:t>A Bizottság az SZMSZ által</w:t>
      </w:r>
      <w:r w:rsidR="00C26E7C">
        <w:t>i</w:t>
      </w:r>
      <w:r>
        <w:t xml:space="preserve"> a feladat- és hatáskörébe tartozó ügyekben határozatot hoz. </w:t>
      </w:r>
    </w:p>
    <w:p w:rsidR="00C26E7C" w:rsidRDefault="004130B4" w:rsidP="006B3FB5">
      <w:pPr>
        <w:pStyle w:val="Listaszerbekezds"/>
        <w:numPr>
          <w:ilvl w:val="0"/>
          <w:numId w:val="17"/>
        </w:numPr>
        <w:jc w:val="both"/>
      </w:pPr>
      <w:r>
        <w:t xml:space="preserve">A bizottsági határozat és az </w:t>
      </w:r>
      <w:r w:rsidRPr="006B3FB5">
        <w:t>I./1</w:t>
      </w:r>
      <w:r w:rsidR="006B3FB5" w:rsidRPr="006B3FB5">
        <w:t>0</w:t>
      </w:r>
      <w:r w:rsidRPr="006B3FB5">
        <w:t>.</w:t>
      </w:r>
      <w:r>
        <w:t xml:space="preserve"> pont szerinti állásfoglalás jelölése: a határozat vagy állásfoglalás sorszáma / évszám, hónap, nap, a Bizottság betűjele (</w:t>
      </w:r>
      <w:r w:rsidR="00C26E7C">
        <w:t>Ü</w:t>
      </w:r>
      <w:r>
        <w:t xml:space="preserve">B). A határozat sorszáma évente 1-től kezdődik újra. </w:t>
      </w:r>
    </w:p>
    <w:p w:rsidR="00C26E7C" w:rsidRDefault="004130B4" w:rsidP="006B3FB5">
      <w:pPr>
        <w:pStyle w:val="Listaszerbekezds"/>
        <w:numPr>
          <w:ilvl w:val="0"/>
          <w:numId w:val="17"/>
        </w:numPr>
        <w:jc w:val="both"/>
      </w:pPr>
      <w:r>
        <w:t xml:space="preserve">A Bizottság a Képviselő-testület feladat- és hatáskörébe tartozó téma előkészítésekor (javaslattétel, véleményezés) állásfoglalást tesz. </w:t>
      </w:r>
    </w:p>
    <w:p w:rsidR="00C26E7C" w:rsidRDefault="004130B4" w:rsidP="006B3FB5">
      <w:pPr>
        <w:pStyle w:val="Listaszerbekezds"/>
        <w:numPr>
          <w:ilvl w:val="0"/>
          <w:numId w:val="17"/>
        </w:numPr>
        <w:jc w:val="both"/>
      </w:pPr>
      <w:r>
        <w:t xml:space="preserve">A Bizottság elnökét és tagjait a Bizottság saját- és átruházott hatáskörében hozott döntései intézkedésükben kötik. </w:t>
      </w:r>
    </w:p>
    <w:p w:rsidR="00C26E7C" w:rsidRDefault="004130B4" w:rsidP="006B3FB5">
      <w:pPr>
        <w:pStyle w:val="Listaszerbekezds"/>
        <w:numPr>
          <w:ilvl w:val="0"/>
          <w:numId w:val="17"/>
        </w:numPr>
        <w:jc w:val="both"/>
      </w:pPr>
      <w:r>
        <w:t xml:space="preserve">A Bizottság döntésének </w:t>
      </w:r>
      <w:proofErr w:type="spellStart"/>
      <w:r>
        <w:t>kiadmányozója</w:t>
      </w:r>
      <w:proofErr w:type="spellEnd"/>
      <w:r>
        <w:t xml:space="preserve"> a Bizottság elnöke vagy távollétében az </w:t>
      </w:r>
      <w:r w:rsidR="00C26E7C">
        <w:t>á</w:t>
      </w:r>
      <w:r w:rsidR="006B3FB5">
        <w:t>l</w:t>
      </w:r>
      <w:r w:rsidR="00C26E7C">
        <w:t>tala kijelölt bizottsági tag</w:t>
      </w:r>
      <w:r>
        <w:t xml:space="preserve">. </w:t>
      </w:r>
    </w:p>
    <w:p w:rsidR="00C26E7C" w:rsidRDefault="004130B4" w:rsidP="006B3FB5">
      <w:pPr>
        <w:pStyle w:val="Listaszerbekezds"/>
        <w:numPr>
          <w:ilvl w:val="0"/>
          <w:numId w:val="17"/>
        </w:numPr>
        <w:jc w:val="both"/>
      </w:pPr>
      <w:r>
        <w:t>A Bizottság SZMSZ-ben rögzített feladat- és hatáskörébe tartozó ügyekben hozott döntéseinek a végrehajtásáról a</w:t>
      </w:r>
      <w:r w:rsidR="00C26E7C">
        <w:t xml:space="preserve"> Balatonkeresztúri Közös Önkormányzati Hivatal</w:t>
      </w:r>
      <w:r>
        <w:t xml:space="preserve"> (a továbbiakban: Hivatal) gondoskodik. </w:t>
      </w:r>
    </w:p>
    <w:p w:rsidR="00C26E7C" w:rsidRDefault="004130B4" w:rsidP="006B3FB5">
      <w:pPr>
        <w:pStyle w:val="Listaszerbekezds"/>
        <w:numPr>
          <w:ilvl w:val="0"/>
          <w:numId w:val="17"/>
        </w:numPr>
        <w:jc w:val="both"/>
      </w:pPr>
      <w:r>
        <w:t xml:space="preserve">A Bizottság működésének ügyviteli feladatait a Hivatal látja el. A Hivatal a bizottsági ülés </w:t>
      </w:r>
      <w:r w:rsidRPr="006B3FB5">
        <w:rPr>
          <w:highlight w:val="yellow"/>
        </w:rPr>
        <w:t>előtt 7</w:t>
      </w:r>
      <w:r>
        <w:t xml:space="preserve"> nappal egyeztet a Bizottság elnökével az ülés tervezett napirendi pontjairól. A Hivatal az egyeztetés során minden olyan </w:t>
      </w:r>
      <w:proofErr w:type="gramStart"/>
      <w:r>
        <w:t>információt</w:t>
      </w:r>
      <w:proofErr w:type="gramEnd"/>
      <w:r>
        <w:t xml:space="preserve"> átad a Bizottság elnökének, amely az egyes napirendi pontokkal kapcsolatban felmerült, beleértve az adott ügyben tett eljárási cselekmények és keletkezett dokumentumok összefoglaló ismertetését. A bizottsági ülések napirendjének előterjesztéseit a bizottság elnökének iránymutatás</w:t>
      </w:r>
      <w:r w:rsidR="00A81D31">
        <w:t>a alapján a Hivatal készíti elő</w:t>
      </w:r>
      <w:r>
        <w:t xml:space="preserve">. </w:t>
      </w:r>
    </w:p>
    <w:p w:rsidR="00C26E7C" w:rsidRDefault="004130B4" w:rsidP="006B3FB5">
      <w:pPr>
        <w:pStyle w:val="Listaszerbekezds"/>
        <w:numPr>
          <w:ilvl w:val="0"/>
          <w:numId w:val="17"/>
        </w:numPr>
        <w:jc w:val="both"/>
      </w:pPr>
      <w:r>
        <w:t xml:space="preserve">A Bizottság a munkájáról éves beszámolót készít, melyet minden évben a Bizottság elnöke a Képviselő-testület </w:t>
      </w:r>
      <w:r w:rsidR="00C26E7C">
        <w:t>tárgyévet követő év költségvetésének elfogadásáig</w:t>
      </w:r>
      <w:r>
        <w:t xml:space="preserve"> terjeszt elő. </w:t>
      </w:r>
    </w:p>
    <w:p w:rsidR="001A1C35" w:rsidRPr="001A1C35" w:rsidRDefault="00C26E7C" w:rsidP="00A902BA">
      <w:pPr>
        <w:pStyle w:val="Listaszerbekezds"/>
        <w:numPr>
          <w:ilvl w:val="0"/>
          <w:numId w:val="17"/>
        </w:numPr>
        <w:jc w:val="both"/>
        <w:rPr>
          <w:b/>
        </w:rPr>
      </w:pPr>
      <w:r>
        <w:lastRenderedPageBreak/>
        <w:t>A Bizottság ü</w:t>
      </w:r>
      <w:r w:rsidR="004130B4">
        <w:t xml:space="preserve">léseiről jegyzőkönyv, jegyzőkönyvi kivonat készül. A Bizottság elnökének, bármely tagjának kérése alapján szó szerinti jegyzőkönyv készül. </w:t>
      </w:r>
      <w:r w:rsidR="004130B4" w:rsidRPr="001A1C35">
        <w:t>A jegyzőkönyvet meg kell küldeni a Bizottság elnökének, tagjainak</w:t>
      </w:r>
      <w:r w:rsidR="001A1C35" w:rsidRPr="001A1C35">
        <w:t>.</w:t>
      </w:r>
    </w:p>
    <w:p w:rsidR="001A1C35" w:rsidRDefault="001A1C35" w:rsidP="001A1C35">
      <w:pPr>
        <w:pStyle w:val="Listaszerbekezds"/>
        <w:jc w:val="both"/>
      </w:pPr>
    </w:p>
    <w:p w:rsidR="006B3FB5" w:rsidRPr="001A1C35" w:rsidRDefault="004130B4" w:rsidP="001A1C35">
      <w:pPr>
        <w:pStyle w:val="Listaszerbekezds"/>
        <w:jc w:val="both"/>
        <w:rPr>
          <w:b/>
        </w:rPr>
      </w:pPr>
      <w:r w:rsidRPr="001A1C35">
        <w:rPr>
          <w:b/>
        </w:rPr>
        <w:t xml:space="preserve">II. </w:t>
      </w:r>
      <w:proofErr w:type="gramStart"/>
      <w:r w:rsidRPr="001A1C35">
        <w:rPr>
          <w:b/>
        </w:rPr>
        <w:t>A</w:t>
      </w:r>
      <w:proofErr w:type="gramEnd"/>
      <w:r w:rsidRPr="001A1C35">
        <w:rPr>
          <w:b/>
        </w:rPr>
        <w:t xml:space="preserve"> BIZOTTSÁG FELADATKÖRE </w:t>
      </w:r>
    </w:p>
    <w:p w:rsidR="00904278" w:rsidRPr="006B3FB5" w:rsidRDefault="004130B4" w:rsidP="0012564B">
      <w:pPr>
        <w:jc w:val="both"/>
        <w:rPr>
          <w:i/>
        </w:rPr>
      </w:pPr>
      <w:r w:rsidRPr="006B3FB5">
        <w:rPr>
          <w:i/>
        </w:rPr>
        <w:t>1.</w:t>
      </w:r>
      <w:r w:rsidR="006B3FB5" w:rsidRPr="006B3FB5">
        <w:rPr>
          <w:i/>
        </w:rPr>
        <w:t xml:space="preserve"> </w:t>
      </w:r>
      <w:r w:rsidRPr="006B3FB5">
        <w:rPr>
          <w:i/>
        </w:rPr>
        <w:t xml:space="preserve">A Bizottság általános feladatai: </w:t>
      </w:r>
    </w:p>
    <w:p w:rsidR="00904278" w:rsidRDefault="004130B4" w:rsidP="0012564B">
      <w:pPr>
        <w:jc w:val="both"/>
      </w:pPr>
      <w:proofErr w:type="gramStart"/>
      <w:r>
        <w:t>a</w:t>
      </w:r>
      <w:proofErr w:type="gramEnd"/>
      <w:r>
        <w:t xml:space="preserve">) Feladatkörében előkészíti a Képviselő-testület döntéseit, szervezi és ellenőrzi a döntések végrehajtását. </w:t>
      </w:r>
    </w:p>
    <w:p w:rsidR="00904278" w:rsidRDefault="004130B4" w:rsidP="0012564B">
      <w:pPr>
        <w:jc w:val="both"/>
      </w:pPr>
      <w:r>
        <w:t xml:space="preserve">b) Dönt az SZMSZ által a feladat- és hatáskörébe utalt ügyekben. </w:t>
      </w:r>
    </w:p>
    <w:p w:rsidR="00904278" w:rsidRDefault="00904278" w:rsidP="0012564B">
      <w:pPr>
        <w:jc w:val="both"/>
      </w:pPr>
      <w:r>
        <w:t>c</w:t>
      </w:r>
      <w:r w:rsidR="004130B4">
        <w:t xml:space="preserve">) </w:t>
      </w:r>
      <w:proofErr w:type="gramStart"/>
      <w:r w:rsidR="004130B4">
        <w:t>A</w:t>
      </w:r>
      <w:proofErr w:type="gramEnd"/>
      <w:r w:rsidR="004130B4">
        <w:t xml:space="preserve"> Képviselő-testület döntéseinek előkészítése érdekében megvitatja és állást foglal az SZMSZ által a feladat- és hatáskörébe tartozó ügyekben. </w:t>
      </w:r>
    </w:p>
    <w:p w:rsidR="00904278" w:rsidRDefault="00904278" w:rsidP="0012564B">
      <w:pPr>
        <w:jc w:val="both"/>
      </w:pPr>
      <w:r>
        <w:t>d</w:t>
      </w:r>
      <w:r w:rsidR="004130B4">
        <w:t xml:space="preserve">) Véleményezi a Bizottság feladatkörét érintő, más szervek által </w:t>
      </w:r>
      <w:r>
        <w:t>elkészített előterjesztéseket.</w:t>
      </w:r>
    </w:p>
    <w:p w:rsidR="00904278" w:rsidRDefault="00904278" w:rsidP="0012564B">
      <w:pPr>
        <w:jc w:val="both"/>
      </w:pPr>
    </w:p>
    <w:p w:rsidR="00904278" w:rsidRPr="006B3FB5" w:rsidRDefault="004130B4" w:rsidP="0012564B">
      <w:pPr>
        <w:jc w:val="both"/>
        <w:rPr>
          <w:i/>
        </w:rPr>
      </w:pPr>
      <w:r w:rsidRPr="006B3FB5">
        <w:rPr>
          <w:i/>
        </w:rPr>
        <w:t xml:space="preserve">2. A Bizottság részletes feladat- és hatásköre: </w:t>
      </w:r>
    </w:p>
    <w:p w:rsidR="00904278" w:rsidRDefault="004130B4" w:rsidP="0012564B">
      <w:pPr>
        <w:jc w:val="both"/>
      </w:pPr>
      <w:proofErr w:type="gramStart"/>
      <w:r>
        <w:t>a</w:t>
      </w:r>
      <w:proofErr w:type="gramEnd"/>
      <w:r>
        <w:t xml:space="preserve">) A Bizottság különösen az SZMSZ 3. </w:t>
      </w:r>
      <w:r w:rsidR="00904278">
        <w:t>függelékében</w:t>
      </w:r>
      <w:r>
        <w:t xml:space="preserve"> rögzített, hatáskörébe utalt feladatokat látja el, </w:t>
      </w:r>
    </w:p>
    <w:p w:rsidR="00904278" w:rsidRDefault="004130B4" w:rsidP="0012564B">
      <w:pPr>
        <w:jc w:val="both"/>
      </w:pPr>
      <w:r>
        <w:t xml:space="preserve">b) </w:t>
      </w:r>
      <w:proofErr w:type="gramStart"/>
      <w:r>
        <w:t>A</w:t>
      </w:r>
      <w:proofErr w:type="gramEnd"/>
      <w:r>
        <w:t xml:space="preserve"> Bizottságnak további feladat- és hatásköröket ruházha</w:t>
      </w:r>
      <w:r w:rsidR="009B6A59">
        <w:t>tnak át önkormányzati rendeletek.</w:t>
      </w:r>
      <w:r>
        <w:t xml:space="preserve"> 3. A Bizottság a saját nevében, az Önkormányzat képviselete nélkül kapcsolatot tarthat fenn más önkormányzatok bizottságaival és egyéb, szakterületéhez tartozó intézményekkel, szervezetekkel. </w:t>
      </w:r>
    </w:p>
    <w:p w:rsidR="00904278" w:rsidRDefault="00904278" w:rsidP="0012564B">
      <w:pPr>
        <w:jc w:val="both"/>
      </w:pPr>
    </w:p>
    <w:p w:rsidR="00904278" w:rsidRPr="006B3FB5" w:rsidRDefault="004130B4" w:rsidP="0012564B">
      <w:pPr>
        <w:jc w:val="both"/>
        <w:rPr>
          <w:b/>
        </w:rPr>
      </w:pPr>
      <w:r w:rsidRPr="006B3FB5">
        <w:rPr>
          <w:b/>
        </w:rPr>
        <w:t>III. BIZOTTSÁG ÜLÉSEINEK RENDJE</w:t>
      </w:r>
    </w:p>
    <w:p w:rsidR="00904278" w:rsidRDefault="00904278" w:rsidP="0012564B">
      <w:pPr>
        <w:jc w:val="both"/>
      </w:pPr>
    </w:p>
    <w:p w:rsidR="00EB2D40" w:rsidRDefault="004130B4" w:rsidP="0012564B">
      <w:pPr>
        <w:jc w:val="both"/>
      </w:pPr>
      <w:r>
        <w:t xml:space="preserve">1. A Bizottság a </w:t>
      </w:r>
      <w:r w:rsidRPr="007672DC">
        <w:t>rendes üléseit hétfői napokon, 15:30 órai kezdettel</w:t>
      </w:r>
      <w:r>
        <w:t xml:space="preserve"> tartja. </w:t>
      </w:r>
    </w:p>
    <w:p w:rsidR="00EB2D40" w:rsidRDefault="004130B4" w:rsidP="0012564B">
      <w:pPr>
        <w:jc w:val="both"/>
      </w:pPr>
      <w:r>
        <w:t xml:space="preserve">2. A Bizottság ülését a Bizottság elnöke hívja össze úgy, hogy az előterjesztéseket (előterjesztés és mellékletei) és a meghívót legalább az ülést megelőző legkésőbb </w:t>
      </w:r>
      <w:r w:rsidR="00EB2D40">
        <w:t>harmad</w:t>
      </w:r>
      <w:r>
        <w:t xml:space="preserve">ik nap 19 óráig </w:t>
      </w:r>
      <w:r w:rsidR="00EB2D40">
        <w:t xml:space="preserve">a tagok e-mail címére </w:t>
      </w:r>
      <w:r>
        <w:t xml:space="preserve">kézbesítésre kerüljenek. Az ülés azon anyagait, amelyeknek </w:t>
      </w:r>
      <w:r w:rsidR="00EB2D40">
        <w:t>elküldése nem megoldható</w:t>
      </w:r>
      <w:r>
        <w:t xml:space="preserve"> kivételes esetben papír alapon kell kiküldeni.</w:t>
      </w:r>
    </w:p>
    <w:p w:rsidR="00EB2D40" w:rsidRDefault="004130B4" w:rsidP="0012564B">
      <w:pPr>
        <w:jc w:val="both"/>
      </w:pPr>
      <w:r>
        <w:t xml:space="preserve">3. Az elnök akadályoztatása esetén a bizottság ülését </w:t>
      </w:r>
      <w:r w:rsidR="005A773B">
        <w:t>az általa megbízott bizottsági tag hívja össze.</w:t>
      </w:r>
      <w:r>
        <w:t xml:space="preserve"> A bizottság ülését ebben az esetben a bizottság által az ülés levezető elnökének megválasztott képviselő bizottsági tag vezeti. </w:t>
      </w:r>
    </w:p>
    <w:p w:rsidR="00EB2D40" w:rsidRDefault="004130B4" w:rsidP="0012564B">
      <w:pPr>
        <w:jc w:val="both"/>
      </w:pPr>
      <w:r>
        <w:t xml:space="preserve">4. A Bizottság elnöke szükség esetén rendkívüli ülést hívhat össze, amelynek tényét a meghívóban fel kell tüntetni. </w:t>
      </w:r>
    </w:p>
    <w:p w:rsidR="00EB2D40" w:rsidRDefault="004130B4" w:rsidP="0012564B">
      <w:pPr>
        <w:jc w:val="both"/>
      </w:pPr>
      <w:r>
        <w:t xml:space="preserve">5. A rendkívüli ülésre írásban indokolt esetben kerülhet sor, az arra szóló meghívót a napirend írásos </w:t>
      </w:r>
      <w:proofErr w:type="spellStart"/>
      <w:r>
        <w:t>anyagaival</w:t>
      </w:r>
      <w:proofErr w:type="spellEnd"/>
      <w:r>
        <w:t xml:space="preserve"> (előterjesztés és mellékletei), legalább az ülés kezdete előtt 48 órával kell megküldeni. A kézbesítés </w:t>
      </w:r>
      <w:r w:rsidR="00EB2D40">
        <w:t xml:space="preserve">a tagok e-mail címére történő küldéssel </w:t>
      </w:r>
      <w:r>
        <w:t xml:space="preserve">történik. Az ülés azon anyagait, amelyeknek </w:t>
      </w:r>
      <w:r w:rsidR="00EB2D40">
        <w:t>elküldése nem megoldható ki</w:t>
      </w:r>
      <w:r>
        <w:t xml:space="preserve">vételes esetben papír alapon kell kiküldeni. </w:t>
      </w:r>
    </w:p>
    <w:p w:rsidR="00A405D7" w:rsidRDefault="004130B4" w:rsidP="0012564B">
      <w:pPr>
        <w:jc w:val="both"/>
      </w:pPr>
      <w:r>
        <w:t>6. Az elnök köteles a Bizottságot az indítványban megje</w:t>
      </w:r>
      <w:r w:rsidR="00A405D7">
        <w:t xml:space="preserve">lölt határidőn belül összehívni </w:t>
      </w:r>
      <w:r>
        <w:t xml:space="preserve">a képviselő-testület határozatában foglalt indítványra, </w:t>
      </w:r>
    </w:p>
    <w:p w:rsidR="00A405D7" w:rsidRDefault="004130B4" w:rsidP="0012564B">
      <w:pPr>
        <w:jc w:val="both"/>
      </w:pPr>
      <w:r>
        <w:t>7. A bizottság ülését a bizottság elnökének 8 napon belüli időpontra össze kell hívnia a polgármester, az alpolgármester, a képviselők vagy a bizottsági tagok egynegyedének az indítványára. Az indítványt a bizottság elnökéhez kell benyújtania, amelynek tartalmaznia kell a döntésre vonatkozó határozati javaslatot.</w:t>
      </w:r>
    </w:p>
    <w:p w:rsidR="008A1AC1" w:rsidRDefault="006B3FB5" w:rsidP="0012564B">
      <w:pPr>
        <w:jc w:val="both"/>
      </w:pPr>
      <w:r>
        <w:t>8</w:t>
      </w:r>
      <w:r w:rsidR="004130B4">
        <w:t xml:space="preserve">. Rendkívüli ülés kitűzhető a rendes ülés időpontjára is. Ez esetben a rendkívüli ülés előterjesztéseivel kezdődik az ülés. </w:t>
      </w:r>
    </w:p>
    <w:p w:rsidR="008A1AC1" w:rsidRDefault="006B3FB5" w:rsidP="0012564B">
      <w:pPr>
        <w:jc w:val="both"/>
      </w:pPr>
      <w:r>
        <w:t>9</w:t>
      </w:r>
      <w:r w:rsidR="004130B4">
        <w:t xml:space="preserve">. A Bizottság ülésein tárgyalt előterjesztéshez módosító indítványt szóban is lehet tenni. </w:t>
      </w:r>
    </w:p>
    <w:p w:rsidR="008A1AC1" w:rsidRDefault="004130B4" w:rsidP="0012564B">
      <w:pPr>
        <w:jc w:val="both"/>
      </w:pPr>
      <w:r>
        <w:t>1</w:t>
      </w:r>
      <w:r w:rsidR="006B3FB5">
        <w:t>0</w:t>
      </w:r>
      <w:r>
        <w:t xml:space="preserve">. A nem bizottsági tag meghívottak részére az előterjesztést csak azon </w:t>
      </w:r>
      <w:proofErr w:type="gramStart"/>
      <w:r>
        <w:t>pont(</w:t>
      </w:r>
      <w:proofErr w:type="gramEnd"/>
      <w:r>
        <w:t xml:space="preserve">ok) esetében kell továbbítani, amelyekhez a meghívás kapcsolódik. </w:t>
      </w:r>
    </w:p>
    <w:p w:rsidR="008A1AC1" w:rsidRDefault="004130B4" w:rsidP="0012564B">
      <w:pPr>
        <w:jc w:val="both"/>
      </w:pPr>
      <w:r>
        <w:lastRenderedPageBreak/>
        <w:t>1</w:t>
      </w:r>
      <w:r w:rsidR="006B3FB5">
        <w:t>1</w:t>
      </w:r>
      <w:r>
        <w:t xml:space="preserve">. Zárt ülés előterjesztéseit és azok mellékleteit csak azok számára lehet továbbítani, akik a zárt ülésen részt vehetnek, illetve akik számára - jog- vagy feladatkörük szerint - azt jogszabály lehetővé teszi. </w:t>
      </w:r>
    </w:p>
    <w:p w:rsidR="008A1AC1" w:rsidRDefault="006B3FB5" w:rsidP="0012564B">
      <w:pPr>
        <w:jc w:val="both"/>
      </w:pPr>
      <w:r>
        <w:t>12</w:t>
      </w:r>
      <w:r w:rsidR="004130B4">
        <w:t xml:space="preserve">. A Bizottság ülései - az SZMSZ zárt üléseire vonatkozó rendelkezései szerinti kivételekkel - nyilvánosak. </w:t>
      </w:r>
    </w:p>
    <w:p w:rsidR="008A1AC1" w:rsidRDefault="004130B4" w:rsidP="0012564B">
      <w:pPr>
        <w:jc w:val="both"/>
      </w:pPr>
      <w:r>
        <w:t xml:space="preserve">16. A Bizottság ülésén tanácskozási joggal vehetnek részt: </w:t>
      </w:r>
      <w:r w:rsidR="005A773B">
        <w:t xml:space="preserve">-az állandó </w:t>
      </w:r>
      <w:r w:rsidR="005A773B" w:rsidRPr="005A773B">
        <w:t>meghívottak</w:t>
      </w:r>
      <w:r w:rsidRPr="005A773B">
        <w:t>, - bármely helyi önkormányzati képviselő</w:t>
      </w:r>
      <w:proofErr w:type="gramStart"/>
      <w:r w:rsidRPr="005A773B">
        <w:t>,  -</w:t>
      </w:r>
      <w:proofErr w:type="gramEnd"/>
      <w:r w:rsidRPr="005A773B">
        <w:t xml:space="preserve"> a könyvvizsgáló, - a Hivatal jegyzője vagy az általa megjelölt köztisztviselője, valamint az egyes - témakörökhöz külön meghívott érintettek, - szakértők, - azok, akiknek a Bizottság a véleményét, hozzászólását a döntéshozatalhoz szükségesnek</w:t>
      </w:r>
      <w:r>
        <w:t xml:space="preserve"> tartja és egyszerű többséggel meghozott határozatával - a napirendhez, vagy annak részéhez kapcsolódóan - tanácskozási jogot biztosít. </w:t>
      </w:r>
    </w:p>
    <w:p w:rsidR="00340706" w:rsidRDefault="00340706" w:rsidP="0012564B">
      <w:pPr>
        <w:jc w:val="both"/>
      </w:pPr>
    </w:p>
    <w:p w:rsidR="008A1AC1" w:rsidRPr="00241C22" w:rsidRDefault="004130B4" w:rsidP="0012564B">
      <w:pPr>
        <w:jc w:val="both"/>
        <w:rPr>
          <w:b/>
        </w:rPr>
      </w:pPr>
      <w:r w:rsidRPr="00241C22">
        <w:rPr>
          <w:b/>
        </w:rPr>
        <w:t xml:space="preserve">IV. </w:t>
      </w:r>
      <w:proofErr w:type="gramStart"/>
      <w:r w:rsidRPr="00241C22">
        <w:rPr>
          <w:b/>
        </w:rPr>
        <w:t>A</w:t>
      </w:r>
      <w:proofErr w:type="gramEnd"/>
      <w:r w:rsidRPr="00241C22">
        <w:rPr>
          <w:b/>
        </w:rPr>
        <w:t xml:space="preserve"> BIZOTTSÁGI ELŐTERJESZTÉSEK RENDJE </w:t>
      </w:r>
    </w:p>
    <w:p w:rsidR="00615770" w:rsidRDefault="004130B4" w:rsidP="0012564B">
      <w:pPr>
        <w:jc w:val="both"/>
      </w:pPr>
      <w:r>
        <w:t xml:space="preserve">1. Az előterjesztéseket a Bizottság elnökéhez kell benyújtani. </w:t>
      </w:r>
    </w:p>
    <w:p w:rsidR="00615770" w:rsidRDefault="004130B4" w:rsidP="0012564B">
      <w:pPr>
        <w:jc w:val="both"/>
      </w:pPr>
      <w:r>
        <w:t xml:space="preserve">2. Bizottsági hatáskörbe tartozó döntések tárgyában előterjesztést tehetnek </w:t>
      </w:r>
    </w:p>
    <w:p w:rsidR="00615770" w:rsidRDefault="004130B4" w:rsidP="00241C22">
      <w:pPr>
        <w:ind w:left="284"/>
        <w:jc w:val="both"/>
      </w:pPr>
      <w:proofErr w:type="gramStart"/>
      <w:r>
        <w:t>a</w:t>
      </w:r>
      <w:proofErr w:type="gramEnd"/>
      <w:r>
        <w:t xml:space="preserve">. </w:t>
      </w:r>
      <w:proofErr w:type="gramStart"/>
      <w:r>
        <w:t>a</w:t>
      </w:r>
      <w:proofErr w:type="gramEnd"/>
      <w:r>
        <w:t xml:space="preserve"> Bizottság tagjai, </w:t>
      </w:r>
    </w:p>
    <w:p w:rsidR="00615770" w:rsidRDefault="004130B4" w:rsidP="00241C22">
      <w:pPr>
        <w:ind w:left="284"/>
        <w:jc w:val="both"/>
      </w:pPr>
      <w:r>
        <w:t xml:space="preserve">b. </w:t>
      </w:r>
      <w:proofErr w:type="gramStart"/>
      <w:r>
        <w:t>a</w:t>
      </w:r>
      <w:proofErr w:type="gramEnd"/>
      <w:r>
        <w:t xml:space="preserve"> polgármester, alpolgármester, </w:t>
      </w:r>
    </w:p>
    <w:p w:rsidR="00615770" w:rsidRDefault="004130B4" w:rsidP="00241C22">
      <w:pPr>
        <w:ind w:left="284"/>
        <w:jc w:val="both"/>
      </w:pPr>
      <w:proofErr w:type="gramStart"/>
      <w:r>
        <w:t>c.</w:t>
      </w:r>
      <w:proofErr w:type="gramEnd"/>
      <w:r>
        <w:t xml:space="preserve"> a képviselők, </w:t>
      </w:r>
    </w:p>
    <w:p w:rsidR="00615770" w:rsidRDefault="004130B4" w:rsidP="00241C22">
      <w:pPr>
        <w:ind w:left="284"/>
        <w:jc w:val="both"/>
      </w:pPr>
      <w:r>
        <w:t xml:space="preserve">d. </w:t>
      </w:r>
      <w:proofErr w:type="gramStart"/>
      <w:r>
        <w:t>a</w:t>
      </w:r>
      <w:proofErr w:type="gramEnd"/>
      <w:r>
        <w:t xml:space="preserve"> jegyző, </w:t>
      </w:r>
    </w:p>
    <w:p w:rsidR="00615770" w:rsidRDefault="004130B4" w:rsidP="0012564B">
      <w:pPr>
        <w:jc w:val="both"/>
      </w:pPr>
      <w:r>
        <w:t xml:space="preserve">3. A Bizottság ülésén önálló napirendi pontként döntést igénylő kérdésben csak olyan előterjesztés tárgyalható, amely megfelel az előterjesztésekkel szemben támasztott követelményeknek. Rendkívüli sürgős esetben szóbeli előterjesztés alapján is hozható döntés. </w:t>
      </w:r>
    </w:p>
    <w:p w:rsidR="00340706" w:rsidRDefault="004130B4" w:rsidP="0012564B">
      <w:pPr>
        <w:jc w:val="both"/>
      </w:pPr>
      <w:r>
        <w:t xml:space="preserve">4. A bizottsági előterjesztést a szakmai-, törvényességi észrevételek megtételére a jegyző részére a bizottsági ülés előtt az előterjesztő részéről meg kell küldeni. Az ellenjegyzést, illetve </w:t>
      </w:r>
      <w:proofErr w:type="gramStart"/>
      <w:r>
        <w:t>észrevételez(</w:t>
      </w:r>
      <w:proofErr w:type="gramEnd"/>
      <w:r>
        <w:t>tet)</w:t>
      </w:r>
      <w:proofErr w:type="spellStart"/>
      <w:r>
        <w:t>ést</w:t>
      </w:r>
      <w:proofErr w:type="spellEnd"/>
      <w:r>
        <w:t xml:space="preserve"> úgy kell lebonyolítani, hogy az előterjesztés a következő bizottsági ülésen napirendre kerülhessen. </w:t>
      </w:r>
    </w:p>
    <w:p w:rsidR="00340706" w:rsidRDefault="00340706" w:rsidP="0012564B">
      <w:pPr>
        <w:jc w:val="both"/>
      </w:pPr>
    </w:p>
    <w:p w:rsidR="00615770" w:rsidRPr="00241C22" w:rsidRDefault="004130B4" w:rsidP="0012564B">
      <w:pPr>
        <w:jc w:val="both"/>
        <w:rPr>
          <w:b/>
        </w:rPr>
      </w:pPr>
      <w:r w:rsidRPr="00241C22">
        <w:rPr>
          <w:b/>
        </w:rPr>
        <w:t xml:space="preserve">V. AZ ÜLÉS LEVEZETÉSE </w:t>
      </w:r>
    </w:p>
    <w:p w:rsidR="00615770" w:rsidRDefault="004130B4" w:rsidP="0012564B">
      <w:pPr>
        <w:jc w:val="both"/>
      </w:pPr>
      <w:r>
        <w:t xml:space="preserve">1. A Bizottság elnöke dönthet az ülés elnapolásáról. </w:t>
      </w:r>
    </w:p>
    <w:p w:rsidR="00615770" w:rsidRDefault="004130B4" w:rsidP="0012564B">
      <w:pPr>
        <w:jc w:val="both"/>
      </w:pPr>
      <w:r>
        <w:t>2. A jegyző vagy az általa kijelölt személy köteles a bizottság ülésein részt venni a Bizottság törvényes működésének figyelemmel kísérése érdekében.</w:t>
      </w:r>
    </w:p>
    <w:p w:rsidR="00615770" w:rsidRDefault="004130B4" w:rsidP="0012564B">
      <w:pPr>
        <w:jc w:val="both"/>
      </w:pPr>
      <w:r>
        <w:t xml:space="preserve">3. A levezető elnök megnyitja a Bizottság ülését. A jelenléti ív alapján megállapítja a jelenlévő bizottsági tagok számát. A levezető elnök megállapítja a Bizottság határozatképességét, ismerteti az ülésről távolmaradt bizottsági tagok nevét és a távolmaradások bejelentett indokát, kijelöli a jegyzőkönyv-hitelesítő személyét, ezt követően az ülésvezető köteles meggyőződni arról, hogy a jegyző vagy az általa kijelölt munkatársa a Bizottság törvényes működésének figyelemmel kísérése érdekében a Bizottság ülésén jelen van-e. </w:t>
      </w:r>
    </w:p>
    <w:p w:rsidR="00615770" w:rsidRDefault="004130B4" w:rsidP="0012564B">
      <w:pPr>
        <w:jc w:val="both"/>
      </w:pPr>
      <w:r>
        <w:t xml:space="preserve">4. A levezető elnök minden napirendi pont felett vitát nyit. A levezető elnök a felszólalásra a jelentkezések sorrendjében adja meg a szót. </w:t>
      </w:r>
    </w:p>
    <w:p w:rsidR="00615770" w:rsidRDefault="004130B4" w:rsidP="0012564B">
      <w:pPr>
        <w:jc w:val="both"/>
      </w:pPr>
      <w:r>
        <w:t xml:space="preserve">5. A napirendi pontok tárgyalásának rendje: </w:t>
      </w:r>
    </w:p>
    <w:p w:rsidR="00615770" w:rsidRDefault="004130B4" w:rsidP="0012564B">
      <w:pPr>
        <w:jc w:val="both"/>
      </w:pPr>
      <w:proofErr w:type="gramStart"/>
      <w:r>
        <w:t>a</w:t>
      </w:r>
      <w:proofErr w:type="gramEnd"/>
      <w:r>
        <w:t xml:space="preserve">) az előterjesztő kérése esetén az előterjesztés szóbeli kiegészítése legfeljebb 3 perc időtartamban, </w:t>
      </w:r>
    </w:p>
    <w:p w:rsidR="00615770" w:rsidRDefault="004130B4" w:rsidP="0012564B">
      <w:pPr>
        <w:jc w:val="both"/>
      </w:pPr>
      <w:r>
        <w:t xml:space="preserve">b) az elnök ismerteti az előzetesen írásban benyújtott módosító indítványokat, </w:t>
      </w:r>
    </w:p>
    <w:p w:rsidR="00615770" w:rsidRDefault="004130B4" w:rsidP="0012564B">
      <w:pPr>
        <w:jc w:val="both"/>
      </w:pPr>
      <w:r>
        <w:t xml:space="preserve">c) a levezető elnök megnyitja a napirend vitáját, </w:t>
      </w:r>
    </w:p>
    <w:p w:rsidR="00615770" w:rsidRDefault="004130B4" w:rsidP="0012564B">
      <w:pPr>
        <w:jc w:val="both"/>
      </w:pPr>
      <w:r>
        <w:t xml:space="preserve">d) a levezető elnök a bejelentkezés sorrendjében ad szót, melynek keretében kérdések </w:t>
      </w:r>
      <w:proofErr w:type="spellStart"/>
      <w:r>
        <w:t>tehetőek</w:t>
      </w:r>
      <w:proofErr w:type="spellEnd"/>
      <w:r>
        <w:t xml:space="preserve"> fel az előterjesztőhöz, a témához kapcsolódóan 1-1 percben, </w:t>
      </w:r>
    </w:p>
    <w:p w:rsidR="002F626E" w:rsidRDefault="004130B4" w:rsidP="0012564B">
      <w:pPr>
        <w:jc w:val="both"/>
      </w:pPr>
      <w:proofErr w:type="gramStart"/>
      <w:r>
        <w:t>e</w:t>
      </w:r>
      <w:proofErr w:type="gramEnd"/>
      <w:r>
        <w:t xml:space="preserve">) a levezető elnök az előterjesztőnek megadja a szót a feltett kérdések megválaszolására legfeljebb 3 percben, melyeknél az előterjesztő igénybe veheti a tanácskozási joggal nem rendelkező szakértők segítségét, </w:t>
      </w:r>
    </w:p>
    <w:p w:rsidR="002F626E" w:rsidRDefault="004130B4" w:rsidP="0012564B">
      <w:pPr>
        <w:jc w:val="both"/>
      </w:pPr>
      <w:proofErr w:type="gramStart"/>
      <w:r>
        <w:t>f</w:t>
      </w:r>
      <w:proofErr w:type="gramEnd"/>
      <w:r>
        <w:t xml:space="preserve">) a levezető elnök megadja a szót a hozzászólónak legfeljebb 3 percben, </w:t>
      </w:r>
    </w:p>
    <w:p w:rsidR="002F626E" w:rsidRDefault="004130B4" w:rsidP="0012564B">
      <w:pPr>
        <w:jc w:val="both"/>
      </w:pPr>
      <w:proofErr w:type="gramStart"/>
      <w:r>
        <w:lastRenderedPageBreak/>
        <w:t>g</w:t>
      </w:r>
      <w:proofErr w:type="gramEnd"/>
      <w:r>
        <w:t xml:space="preserve">) azonos tartalmú, korábban már elhangzott, ismételt hozzászólások esetében a levezető elnök megvonhatja a szót a hozzászólótól </w:t>
      </w:r>
    </w:p>
    <w:p w:rsidR="002F626E" w:rsidRDefault="004130B4" w:rsidP="0012564B">
      <w:pPr>
        <w:jc w:val="both"/>
      </w:pPr>
      <w:proofErr w:type="gramStart"/>
      <w:r>
        <w:t>h</w:t>
      </w:r>
      <w:proofErr w:type="gramEnd"/>
      <w:r>
        <w:t xml:space="preserve">) az időkeretek betartatása a levezető elnök feladata </w:t>
      </w:r>
    </w:p>
    <w:p w:rsidR="002F626E" w:rsidRDefault="004130B4" w:rsidP="0012564B">
      <w:pPr>
        <w:jc w:val="both"/>
      </w:pPr>
      <w:r>
        <w:t xml:space="preserve">i) a levezető elnök lezárja a vitát, ha a napirendi ponthoz nincs további </w:t>
      </w:r>
      <w:proofErr w:type="gramStart"/>
      <w:r>
        <w:t>hozzászóló</w:t>
      </w:r>
      <w:proofErr w:type="gramEnd"/>
      <w:r>
        <w:t xml:space="preserve"> vagy ha a Bizottság egyszerű többséggel a vita lezárásáról döntött,</w:t>
      </w:r>
    </w:p>
    <w:p w:rsidR="002F626E" w:rsidRDefault="004130B4" w:rsidP="0012564B">
      <w:pPr>
        <w:jc w:val="both"/>
      </w:pPr>
      <w:r>
        <w:t xml:space="preserve"> j) a levezető elnök megadja a szót az előterjesztőnek kérése esetén legfeljebb 3 percben előterjesztői zárszóra, </w:t>
      </w:r>
    </w:p>
    <w:p w:rsidR="002F626E" w:rsidRDefault="004130B4" w:rsidP="0012564B">
      <w:pPr>
        <w:jc w:val="both"/>
      </w:pPr>
      <w:r>
        <w:t xml:space="preserve">k) a levezető elnök egyenként felteszi szavazásra a módosító indítványokat, </w:t>
      </w:r>
    </w:p>
    <w:p w:rsidR="002F626E" w:rsidRDefault="004130B4" w:rsidP="0012564B">
      <w:pPr>
        <w:jc w:val="both"/>
      </w:pPr>
      <w:proofErr w:type="gramStart"/>
      <w:r>
        <w:t>l</w:t>
      </w:r>
      <w:proofErr w:type="gramEnd"/>
      <w:r>
        <w:t xml:space="preserve">) a levezető elnök elrendeli a szavazást. </w:t>
      </w:r>
    </w:p>
    <w:p w:rsidR="002F626E" w:rsidRDefault="004130B4" w:rsidP="0012564B">
      <w:pPr>
        <w:jc w:val="both"/>
      </w:pPr>
      <w:r>
        <w:t xml:space="preserve">6. Ha a levezető elnök bizottsági tagi minőségében kíván felszólalni, akkor ezt szokásos módon jeleznie kell, és csak az előtte hozzászólásra jelentkezettek után szólalhat fel. </w:t>
      </w:r>
    </w:p>
    <w:p w:rsidR="002F626E" w:rsidRDefault="004130B4" w:rsidP="0012564B">
      <w:pPr>
        <w:jc w:val="both"/>
      </w:pPr>
      <w:r>
        <w:t xml:space="preserve">7. A levezető elnök a Bizottság javaslatára felszólalási jogot adhat a nem tanácskozási joggal jelenlévőnek is. E kérdésben a Bizottság vita nélkül egyszerű többséggel dönt. </w:t>
      </w:r>
    </w:p>
    <w:p w:rsidR="002F626E" w:rsidRDefault="004130B4" w:rsidP="0012564B">
      <w:pPr>
        <w:jc w:val="both"/>
      </w:pPr>
      <w:r>
        <w:t xml:space="preserve">8. A jegyző vagy az általa felhatalmazott köztisztviselő több alkalommal is felszólalhat, ha törvényességi észrevételt tesz, amely tényt felszólalásában előre meg kell neveznie. </w:t>
      </w:r>
    </w:p>
    <w:p w:rsidR="002F626E" w:rsidRDefault="004130B4" w:rsidP="0012564B">
      <w:pPr>
        <w:jc w:val="both"/>
      </w:pPr>
      <w:r>
        <w:t xml:space="preserve">9. Ügyrendi kérdésben bármelyik bizottsági tag bármikor szót kérhet. Ügyrendi javaslat a Bizottság vezetésével, rendjével összefüggő, a tárgyalt napirendi pontot érdemben nem érintő — döntést igénylő — eljárási kérdésre vonatkozó javaslat. Az ügyrendi hozzászólás elsőbbséget élvez. Az ügyrendi javaslat elfogadásáról azonnal kell dönteni és a szavazás eredménye szerint kell eljárni. Ügyrendi javaslat elfogadásáról a Bizottság vita nélkül egyszerű többséggel dönt. </w:t>
      </w:r>
    </w:p>
    <w:p w:rsidR="002F626E" w:rsidRDefault="004130B4" w:rsidP="0012564B">
      <w:pPr>
        <w:jc w:val="both"/>
      </w:pPr>
      <w:r>
        <w:t xml:space="preserve">10. Ha hozzászólás nem ügyrendi kérdésben történik, a levezető elnök a hozzászólótól azonnal megvonja a szót. </w:t>
      </w:r>
    </w:p>
    <w:p w:rsidR="002F626E" w:rsidRDefault="004130B4" w:rsidP="0012564B">
      <w:pPr>
        <w:jc w:val="both"/>
      </w:pPr>
      <w:r>
        <w:t xml:space="preserve">11. Ha a napirendi ponthoz több felszólaló nincs, a levezető elnök a vitát lezárja. A vitát akkor is le kell zárni, ha ügyrendi indítványként bármely bizottsági tag ezt kezdeményezi és ezt a bizottsági tagok egyszerű többsége támogatja. A javaslat elfogadását követően csak azok kaphatnak szót, akik a döntés előtt már felszólalásra jelentkeztek. </w:t>
      </w:r>
    </w:p>
    <w:p w:rsidR="002F626E" w:rsidRDefault="004130B4" w:rsidP="0012564B">
      <w:pPr>
        <w:jc w:val="both"/>
      </w:pPr>
      <w:r>
        <w:t xml:space="preserve">12. A vita lezárása után további hozzászólásnak nincs helye; személyes megjegyzéssel élhet — maximum 1 percben — az a bizottsági tag, aki a vitában az ellene szóló, általa sérelmesnek vélt megjegyzést kívánja elhárítani, vagy hozzászólásával kapcsolatban felmerült félreértéseket eloszlatni. A személyes megjegyzést követően viszontválasznak vagy további vitának helye nincs. </w:t>
      </w:r>
    </w:p>
    <w:p w:rsidR="002F626E" w:rsidRDefault="004130B4" w:rsidP="0012564B">
      <w:pPr>
        <w:jc w:val="both"/>
      </w:pPr>
      <w:r>
        <w:t>13. A határozati javaslatot a jegyzőkönyvezendő szöveggel kell szavazásra feltenni.</w:t>
      </w:r>
    </w:p>
    <w:p w:rsidR="002F626E" w:rsidRDefault="004130B4" w:rsidP="0012564B">
      <w:pPr>
        <w:jc w:val="both"/>
      </w:pPr>
      <w:r>
        <w:t xml:space="preserve">14. A kisebbségi véleményt a jegyzőkönyvben a határozat meghozatala után rögzíteni kell. </w:t>
      </w:r>
    </w:p>
    <w:p w:rsidR="002F626E" w:rsidRDefault="004130B4" w:rsidP="0012564B">
      <w:pPr>
        <w:jc w:val="both"/>
      </w:pPr>
      <w:r>
        <w:t xml:space="preserve">15. A levezető elnök a napirendtárgyalása során szünetet rendelhet el. </w:t>
      </w:r>
    </w:p>
    <w:p w:rsidR="002F626E" w:rsidRDefault="004130B4" w:rsidP="0012564B">
      <w:pPr>
        <w:jc w:val="both"/>
      </w:pPr>
      <w:r>
        <w:t xml:space="preserve">16. A Bizottság tagjai az Önkormányzatot érintő felvilágosítás-kéréseket a jegyző felé címezve írásban nyújthatnak be. A felvilágosítás-kérésre annak benyújtását követő legkésőbb 15 napon belül írásban érdemi választ kell adni. </w:t>
      </w:r>
    </w:p>
    <w:p w:rsidR="00340706" w:rsidRDefault="004130B4" w:rsidP="0012564B">
      <w:pPr>
        <w:jc w:val="both"/>
      </w:pPr>
      <w:r>
        <w:t xml:space="preserve">17. A bizottsági tag a bizottsági ülés napirendjét követően a bizottság hatáskörébe tartozó ügyben a jegyzőtől és a bizottság elnökétől felvilágosítást kérhet, amelyre az ülést követő legkésőbb 15 napon belül írásban érdemi választ kell adni. </w:t>
      </w:r>
    </w:p>
    <w:p w:rsidR="00340706" w:rsidRDefault="00340706" w:rsidP="0012564B">
      <w:pPr>
        <w:jc w:val="both"/>
      </w:pPr>
    </w:p>
    <w:p w:rsidR="00340706" w:rsidRPr="00241C22" w:rsidRDefault="004130B4" w:rsidP="0012564B">
      <w:pPr>
        <w:jc w:val="both"/>
        <w:rPr>
          <w:b/>
        </w:rPr>
      </w:pPr>
      <w:r w:rsidRPr="00241C22">
        <w:rPr>
          <w:b/>
        </w:rPr>
        <w:t xml:space="preserve">VI. </w:t>
      </w:r>
      <w:proofErr w:type="gramStart"/>
      <w:r w:rsidRPr="00241C22">
        <w:rPr>
          <w:b/>
        </w:rPr>
        <w:t>A</w:t>
      </w:r>
      <w:proofErr w:type="gramEnd"/>
      <w:r w:rsidRPr="00241C22">
        <w:rPr>
          <w:b/>
        </w:rPr>
        <w:t xml:space="preserve"> BIZOTTSÁG DÖNTÉSHOZATALÁNAK SZABÁLYAI </w:t>
      </w:r>
    </w:p>
    <w:p w:rsidR="002F626E" w:rsidRDefault="004130B4" w:rsidP="00241C22">
      <w:pPr>
        <w:pStyle w:val="Listaszerbekezds"/>
        <w:numPr>
          <w:ilvl w:val="0"/>
          <w:numId w:val="15"/>
        </w:numPr>
        <w:tabs>
          <w:tab w:val="left" w:pos="426"/>
        </w:tabs>
        <w:ind w:left="0" w:hanging="11"/>
        <w:jc w:val="both"/>
      </w:pPr>
      <w:r>
        <w:t xml:space="preserve">A Bizottság döntéseit szavazással hozza meg. </w:t>
      </w:r>
    </w:p>
    <w:p w:rsidR="00C40D52" w:rsidRDefault="004130B4" w:rsidP="00241C22">
      <w:pPr>
        <w:pStyle w:val="Listaszerbekezds"/>
        <w:numPr>
          <w:ilvl w:val="0"/>
          <w:numId w:val="15"/>
        </w:numPr>
        <w:tabs>
          <w:tab w:val="left" w:pos="426"/>
        </w:tabs>
        <w:ind w:left="0" w:hanging="11"/>
        <w:jc w:val="both"/>
      </w:pPr>
      <w:r>
        <w:t xml:space="preserve">A Bizottság határozatképességére és határozathozatalára a Képviselő-testületre vonatkozó szabályokat kell alkalmazni. A Bizottság ülése akkor határozatképes, ha azon a Bizottság megválasztott tagjainak több mint a fele jelen van. </w:t>
      </w:r>
    </w:p>
    <w:p w:rsidR="00C40D52" w:rsidRDefault="004130B4" w:rsidP="00241C22">
      <w:pPr>
        <w:pStyle w:val="Listaszerbekezds"/>
        <w:numPr>
          <w:ilvl w:val="0"/>
          <w:numId w:val="15"/>
        </w:numPr>
        <w:tabs>
          <w:tab w:val="left" w:pos="426"/>
        </w:tabs>
        <w:ind w:left="0" w:hanging="11"/>
        <w:jc w:val="both"/>
      </w:pPr>
      <w:r>
        <w:t>A Bizottság a feladat- és hatáskörébe tartozó kérdésekben egyszerű többséggel hoz döntést.</w:t>
      </w:r>
    </w:p>
    <w:p w:rsidR="00C40D52" w:rsidRDefault="004130B4" w:rsidP="00241C22">
      <w:pPr>
        <w:pStyle w:val="Listaszerbekezds"/>
        <w:numPr>
          <w:ilvl w:val="0"/>
          <w:numId w:val="15"/>
        </w:numPr>
        <w:tabs>
          <w:tab w:val="left" w:pos="426"/>
        </w:tabs>
        <w:ind w:left="0" w:hanging="11"/>
        <w:jc w:val="both"/>
      </w:pPr>
      <w:r>
        <w:lastRenderedPageBreak/>
        <w:t xml:space="preserve"> A Bizottság elé kerülő előterjesztések tematikai blokkonként kerülnek megtárgyalásra. Egy tematikai blokkba tartoznak az azonos témájú vagy hasonló jellegű előterjesztések. A tematikai blokkok kialakítását az előterjesztések előkészítői végzik el és az elnök véglegesíti. </w:t>
      </w:r>
    </w:p>
    <w:p w:rsidR="00340706" w:rsidRDefault="004130B4" w:rsidP="00241C22">
      <w:pPr>
        <w:pStyle w:val="Listaszerbekezds"/>
        <w:numPr>
          <w:ilvl w:val="0"/>
          <w:numId w:val="15"/>
        </w:numPr>
        <w:tabs>
          <w:tab w:val="left" w:pos="426"/>
        </w:tabs>
        <w:ind w:left="0" w:hanging="11"/>
        <w:jc w:val="both"/>
      </w:pPr>
      <w:r>
        <w:t xml:space="preserve"> A Bizottság döntéshozatalából kizárható az, </w:t>
      </w:r>
      <w:proofErr w:type="gramStart"/>
      <w:r>
        <w:t>akit</w:t>
      </w:r>
      <w:proofErr w:type="gramEnd"/>
      <w:r>
        <w:t xml:space="preserve"> vagy akinek a hozzátartozóját az ügy személyesen érinti. Az ügy akkor érinti a bizottsági tagot vagy hozzátartozóját személyesen (személyes érintettség), ha — törvény eltérő rendelkezése hiányában — a bizottsági tagnak vagy hozzátartozójának az előterjesztéssel érintett ügyhöz, illetőleg az üggyel érintett felek bármelyikéhez személyi vagy vagyoni érdekeltsége fűződik. A bizottsági tag köteles bejelenteni a személyes érintettséget. A kizárásról az érintett bizottsági tag kezdeményezésére vagy bármely bizottsági tag javaslatára a Bizottság minősített szótöbbséggel dönt. A kizárt bizottsági tagot a határozatképesség szempontjából jelenlevőnek kell tekinteni. Amennyiben a döntéshozatalból kizárható bizottsági tag kizárására nem került sor, ám a kizárás feltételei a kizárás tekintetében érintett döntés meghozatalának időpontjában fennálltak, akkor a meghozott döntést </w:t>
      </w:r>
      <w:proofErr w:type="gramStart"/>
      <w:r>
        <w:t>ezen</w:t>
      </w:r>
      <w:proofErr w:type="gramEnd"/>
      <w:r>
        <w:t xml:space="preserve"> pontban említett személyes érintettség észlelését követően nem lehet végrehajtani és helyette új döntést kell hozni. </w:t>
      </w:r>
    </w:p>
    <w:p w:rsidR="00340706" w:rsidRDefault="00340706" w:rsidP="0012564B">
      <w:pPr>
        <w:pStyle w:val="Listaszerbekezds"/>
        <w:jc w:val="both"/>
      </w:pPr>
    </w:p>
    <w:p w:rsidR="00C40D52" w:rsidRPr="00241C22" w:rsidRDefault="004130B4" w:rsidP="0012564B">
      <w:pPr>
        <w:jc w:val="both"/>
        <w:rPr>
          <w:b/>
        </w:rPr>
      </w:pPr>
      <w:r w:rsidRPr="00241C22">
        <w:rPr>
          <w:b/>
        </w:rPr>
        <w:t xml:space="preserve">VII. </w:t>
      </w:r>
      <w:proofErr w:type="gramStart"/>
      <w:r w:rsidRPr="00241C22">
        <w:rPr>
          <w:b/>
        </w:rPr>
        <w:t>A</w:t>
      </w:r>
      <w:proofErr w:type="gramEnd"/>
      <w:r w:rsidRPr="00241C22">
        <w:rPr>
          <w:b/>
        </w:rPr>
        <w:t xml:space="preserve"> BIZOTTSÁG ÜLÉSÉNEK JEGYZŐKÖNYVE </w:t>
      </w:r>
    </w:p>
    <w:p w:rsidR="00C40D52" w:rsidRDefault="004130B4" w:rsidP="0012564B">
      <w:pPr>
        <w:jc w:val="both"/>
      </w:pPr>
      <w:r>
        <w:t xml:space="preserve">1. A bizottsági ülésről jegyzőkönyvet kell készíteni, amely tartalmazza: </w:t>
      </w:r>
    </w:p>
    <w:p w:rsidR="00C40D52" w:rsidRDefault="004130B4" w:rsidP="0012564B">
      <w:pPr>
        <w:jc w:val="both"/>
      </w:pPr>
      <w:proofErr w:type="gramStart"/>
      <w:r>
        <w:t>a</w:t>
      </w:r>
      <w:proofErr w:type="gramEnd"/>
      <w:r>
        <w:t xml:space="preserve">) az ülés helyét és időpontját, </w:t>
      </w:r>
    </w:p>
    <w:p w:rsidR="00C40D52" w:rsidRDefault="004130B4" w:rsidP="0012564B">
      <w:pPr>
        <w:jc w:val="both"/>
      </w:pPr>
      <w:r>
        <w:t xml:space="preserve">b) a megjelent bizottsági tagok nevét, </w:t>
      </w:r>
    </w:p>
    <w:p w:rsidR="00C40D52" w:rsidRDefault="004130B4" w:rsidP="0012564B">
      <w:pPr>
        <w:jc w:val="both"/>
      </w:pPr>
      <w:r>
        <w:t xml:space="preserve">c) a jegyzőkönyvvezető nevét, </w:t>
      </w:r>
    </w:p>
    <w:p w:rsidR="00C40D52" w:rsidRDefault="004130B4" w:rsidP="0012564B">
      <w:pPr>
        <w:jc w:val="both"/>
      </w:pPr>
      <w:r>
        <w:t xml:space="preserve">d) a levezető elnök nevét </w:t>
      </w:r>
    </w:p>
    <w:p w:rsidR="00C40D52" w:rsidRDefault="004130B4" w:rsidP="0012564B">
      <w:pPr>
        <w:jc w:val="both"/>
      </w:pPr>
      <w:proofErr w:type="gramStart"/>
      <w:r>
        <w:t>e</w:t>
      </w:r>
      <w:proofErr w:type="gramEnd"/>
      <w:r>
        <w:t xml:space="preserve">) a határozatképesség tényét </w:t>
      </w:r>
    </w:p>
    <w:p w:rsidR="00C40D52" w:rsidRDefault="004130B4" w:rsidP="0012564B">
      <w:pPr>
        <w:jc w:val="both"/>
      </w:pPr>
      <w:proofErr w:type="gramStart"/>
      <w:r>
        <w:t>f</w:t>
      </w:r>
      <w:proofErr w:type="gramEnd"/>
      <w:r>
        <w:t xml:space="preserve">) a meghívottak nevét, megjelenésük tényét </w:t>
      </w:r>
    </w:p>
    <w:p w:rsidR="00C40D52" w:rsidRDefault="004130B4" w:rsidP="0012564B">
      <w:pPr>
        <w:jc w:val="both"/>
      </w:pPr>
      <w:proofErr w:type="gramStart"/>
      <w:r>
        <w:t>g</w:t>
      </w:r>
      <w:proofErr w:type="gramEnd"/>
      <w:r>
        <w:t xml:space="preserve">) a javasolt, elfogadott és tárgyalt napirendi pontokat; </w:t>
      </w:r>
    </w:p>
    <w:p w:rsidR="00C40D52" w:rsidRDefault="004130B4" w:rsidP="0012564B">
      <w:pPr>
        <w:jc w:val="both"/>
      </w:pPr>
      <w:proofErr w:type="gramStart"/>
      <w:r>
        <w:t>h</w:t>
      </w:r>
      <w:proofErr w:type="gramEnd"/>
      <w:r>
        <w:t xml:space="preserve">) az előterjesztéseket; </w:t>
      </w:r>
    </w:p>
    <w:p w:rsidR="00C40D52" w:rsidRDefault="004130B4" w:rsidP="0012564B">
      <w:pPr>
        <w:jc w:val="both"/>
      </w:pPr>
      <w:r>
        <w:t xml:space="preserve">i) az egyes napirendi pontokhoz hozzászólók nevét, részvételük jogcímét, a hozzászólásuk, továbbá az ülésen elhangzottak lényegét; </w:t>
      </w:r>
    </w:p>
    <w:p w:rsidR="00C40D52" w:rsidRDefault="004130B4" w:rsidP="0012564B">
      <w:pPr>
        <w:jc w:val="both"/>
      </w:pPr>
      <w:r>
        <w:t xml:space="preserve">j) a szavazásra feltett döntési javaslat pontos tartalmát; </w:t>
      </w:r>
    </w:p>
    <w:p w:rsidR="00C40D52" w:rsidRDefault="004130B4" w:rsidP="0012564B">
      <w:pPr>
        <w:jc w:val="both"/>
      </w:pPr>
      <w:r>
        <w:t xml:space="preserve">k) a döntéshozatalban résztvevők számát; </w:t>
      </w:r>
    </w:p>
    <w:p w:rsidR="00C40D52" w:rsidRDefault="004130B4" w:rsidP="0012564B">
      <w:pPr>
        <w:jc w:val="both"/>
      </w:pPr>
      <w:proofErr w:type="gramStart"/>
      <w:r>
        <w:t>l</w:t>
      </w:r>
      <w:proofErr w:type="gramEnd"/>
      <w:r>
        <w:t xml:space="preserve">) a döntésből kizárt önkormányzati képviselő nevét és a kizárás indokát; </w:t>
      </w:r>
    </w:p>
    <w:p w:rsidR="00C40D52" w:rsidRDefault="004130B4" w:rsidP="0012564B">
      <w:pPr>
        <w:jc w:val="both"/>
      </w:pPr>
      <w:proofErr w:type="gramStart"/>
      <w:r>
        <w:t>m</w:t>
      </w:r>
      <w:proofErr w:type="gramEnd"/>
      <w:r>
        <w:t xml:space="preserve">) a jegyző jogszabálysértésre vonatkozó jelzését; </w:t>
      </w:r>
    </w:p>
    <w:p w:rsidR="00C40D52" w:rsidRDefault="004130B4" w:rsidP="0012564B">
      <w:pPr>
        <w:jc w:val="both"/>
      </w:pPr>
      <w:r>
        <w:t xml:space="preserve">n) a szavazás számszerű eredményét; </w:t>
      </w:r>
    </w:p>
    <w:p w:rsidR="00C40D52" w:rsidRDefault="004130B4" w:rsidP="0012564B">
      <w:pPr>
        <w:jc w:val="both"/>
      </w:pPr>
      <w:r>
        <w:t>o) a hozott döntéseket</w:t>
      </w:r>
    </w:p>
    <w:p w:rsidR="00C40D52" w:rsidRDefault="004130B4" w:rsidP="0012564B">
      <w:pPr>
        <w:jc w:val="both"/>
      </w:pPr>
      <w:r>
        <w:t xml:space="preserve">p) a meghozott döntések számát, felelősét, a végrehajtás határidejét, szavazás módját </w:t>
      </w:r>
    </w:p>
    <w:p w:rsidR="00C40D52" w:rsidRDefault="004130B4" w:rsidP="0012564B">
      <w:pPr>
        <w:jc w:val="both"/>
      </w:pPr>
      <w:r>
        <w:t xml:space="preserve">q) a kisebbségi véleményeket (ha kérték annak jegyzőkönyvi rögzítését), </w:t>
      </w:r>
    </w:p>
    <w:p w:rsidR="00C40D52" w:rsidRDefault="004130B4" w:rsidP="0012564B">
      <w:pPr>
        <w:jc w:val="both"/>
      </w:pPr>
      <w:r>
        <w:t xml:space="preserve">r) a levezető elnök aláírását, </w:t>
      </w:r>
    </w:p>
    <w:p w:rsidR="00C40D52" w:rsidRDefault="004130B4" w:rsidP="0012564B">
      <w:pPr>
        <w:jc w:val="both"/>
      </w:pPr>
      <w:proofErr w:type="gramStart"/>
      <w:r>
        <w:t>s</w:t>
      </w:r>
      <w:proofErr w:type="gramEnd"/>
      <w:r>
        <w:t xml:space="preserve">) a jegyző ellenjegyzését. </w:t>
      </w:r>
    </w:p>
    <w:p w:rsidR="00C40D52" w:rsidRDefault="00C40D52" w:rsidP="0012564B">
      <w:pPr>
        <w:jc w:val="both"/>
      </w:pPr>
    </w:p>
    <w:p w:rsidR="00C40D52" w:rsidRDefault="004130B4" w:rsidP="0012564B">
      <w:pPr>
        <w:jc w:val="both"/>
      </w:pPr>
      <w:r>
        <w:t xml:space="preserve">2. A jegyzőkönyv mellékletei: </w:t>
      </w:r>
    </w:p>
    <w:p w:rsidR="00C40D52" w:rsidRDefault="004130B4" w:rsidP="0012564B">
      <w:pPr>
        <w:jc w:val="both"/>
      </w:pPr>
      <w:proofErr w:type="gramStart"/>
      <w:r>
        <w:t>a</w:t>
      </w:r>
      <w:proofErr w:type="gramEnd"/>
      <w:r>
        <w:t xml:space="preserve">) meghívó, </w:t>
      </w:r>
    </w:p>
    <w:p w:rsidR="00C40D52" w:rsidRDefault="004130B4" w:rsidP="0012564B">
      <w:pPr>
        <w:jc w:val="both"/>
      </w:pPr>
      <w:r>
        <w:t xml:space="preserve">b) jelenléti ív, </w:t>
      </w:r>
    </w:p>
    <w:p w:rsidR="00C40D52" w:rsidRDefault="004130B4" w:rsidP="0012564B">
      <w:pPr>
        <w:jc w:val="both"/>
      </w:pPr>
      <w:r>
        <w:t xml:space="preserve">c) </w:t>
      </w:r>
      <w:proofErr w:type="gramStart"/>
      <w:r>
        <w:t>előterjesztés(</w:t>
      </w:r>
      <w:proofErr w:type="spellStart"/>
      <w:proofErr w:type="gramEnd"/>
      <w:r>
        <w:t>ek</w:t>
      </w:r>
      <w:proofErr w:type="spellEnd"/>
      <w:r>
        <w:t xml:space="preserve">), </w:t>
      </w:r>
    </w:p>
    <w:p w:rsidR="00C40D52" w:rsidRDefault="004130B4" w:rsidP="0012564B">
      <w:pPr>
        <w:jc w:val="both"/>
      </w:pPr>
      <w:r>
        <w:t xml:space="preserve">d) szakértői </w:t>
      </w:r>
      <w:proofErr w:type="gramStart"/>
      <w:r>
        <w:t>vélemény(</w:t>
      </w:r>
      <w:proofErr w:type="spellStart"/>
      <w:proofErr w:type="gramEnd"/>
      <w:r>
        <w:t>ek</w:t>
      </w:r>
      <w:proofErr w:type="spellEnd"/>
      <w:r>
        <w:t xml:space="preserve">). </w:t>
      </w:r>
    </w:p>
    <w:p w:rsidR="00C40D52" w:rsidRDefault="004130B4" w:rsidP="0012564B">
      <w:pPr>
        <w:jc w:val="both"/>
      </w:pPr>
      <w:r>
        <w:t>3. A Bizottság döntéseiről a Hivatal nyilvántartást vezet és gondoskodik az iratanyag szabályszerű kezeléséről.</w:t>
      </w:r>
    </w:p>
    <w:p w:rsidR="00C40D52" w:rsidRDefault="004130B4" w:rsidP="0012564B">
      <w:pPr>
        <w:jc w:val="both"/>
      </w:pPr>
      <w:r>
        <w:t>4. A bizottsági ülések jegyzőkönyveit a - zárt ülés jegyzőkönyvei kivételével — lakosság számára betekintésre a Hivatalban, a képviselők számára</w:t>
      </w:r>
      <w:r w:rsidR="00C40D52">
        <w:t xml:space="preserve"> a Hivatalban szintén</w:t>
      </w:r>
      <w:r>
        <w:t xml:space="preserve"> hozzáférhetővé kell tenni. </w:t>
      </w:r>
    </w:p>
    <w:p w:rsidR="00C40D52" w:rsidRDefault="004130B4" w:rsidP="0012564B">
      <w:pPr>
        <w:jc w:val="both"/>
      </w:pPr>
      <w:r>
        <w:lastRenderedPageBreak/>
        <w:t xml:space="preserve">5. A Bizottság jegyzőkönyvét 10 napon belül elektronikus úton a jegyző részére meg kell küldeni. A jegyzőkönyvet az ülést követő tizenöt napon belül a jegyző köteles megküldeni a kormányhivatalnak. </w:t>
      </w:r>
    </w:p>
    <w:p w:rsidR="00340706" w:rsidRDefault="00340706" w:rsidP="0012564B">
      <w:pPr>
        <w:jc w:val="both"/>
      </w:pPr>
    </w:p>
    <w:p w:rsidR="00340706" w:rsidRPr="00241C22" w:rsidRDefault="004130B4" w:rsidP="0012564B">
      <w:pPr>
        <w:jc w:val="both"/>
        <w:rPr>
          <w:b/>
        </w:rPr>
      </w:pPr>
      <w:r w:rsidRPr="00241C22">
        <w:rPr>
          <w:b/>
        </w:rPr>
        <w:t xml:space="preserve">VIII. ZÁRÓ RENDELKEZÉSEK </w:t>
      </w:r>
    </w:p>
    <w:p w:rsidR="00340706" w:rsidRDefault="005A773B" w:rsidP="0012564B">
      <w:pPr>
        <w:jc w:val="both"/>
      </w:pPr>
      <w:r>
        <w:t>1</w:t>
      </w:r>
      <w:r w:rsidR="004130B4">
        <w:t xml:space="preserve">. A Bizottsághoz leadott anyagokat érkeztetni, majd nyilvántartásba kell venni, és sorszám szerinti emelkedő sorrendben lefűzve kell tárolni. </w:t>
      </w:r>
    </w:p>
    <w:p w:rsidR="00340706" w:rsidRDefault="005A773B" w:rsidP="0012564B">
      <w:pPr>
        <w:jc w:val="both"/>
      </w:pPr>
      <w:r>
        <w:t>2</w:t>
      </w:r>
      <w:r w:rsidR="004130B4">
        <w:t xml:space="preserve">. Ezen Ügyrendben nem szabályozott kérdésekben az </w:t>
      </w:r>
      <w:proofErr w:type="spellStart"/>
      <w:r w:rsidR="004130B4">
        <w:t>Mötv</w:t>
      </w:r>
      <w:proofErr w:type="spellEnd"/>
      <w:r w:rsidR="004130B4">
        <w:t xml:space="preserve">. és az SZMSZ rendelkezései az irányadók. </w:t>
      </w:r>
    </w:p>
    <w:p w:rsidR="00340706" w:rsidRDefault="005A773B" w:rsidP="0012564B">
      <w:pPr>
        <w:jc w:val="both"/>
      </w:pPr>
      <w:r w:rsidRPr="00F163C8">
        <w:t>3</w:t>
      </w:r>
      <w:r w:rsidR="004130B4" w:rsidRPr="00F163C8">
        <w:t>. Az Ügyrend 202</w:t>
      </w:r>
      <w:r w:rsidR="00C40D52" w:rsidRPr="00F163C8">
        <w:t>4</w:t>
      </w:r>
      <w:r w:rsidR="004130B4" w:rsidRPr="00F163C8">
        <w:t>.</w:t>
      </w:r>
      <w:r w:rsidR="00C40D52" w:rsidRPr="00F163C8">
        <w:t xml:space="preserve"> </w:t>
      </w:r>
      <w:r w:rsidR="001A1B23">
        <w:t>november 21</w:t>
      </w:r>
      <w:bookmarkStart w:id="0" w:name="_GoBack"/>
      <w:bookmarkEnd w:id="0"/>
      <w:r w:rsidR="00C40D52" w:rsidRPr="00F163C8">
        <w:t>.</w:t>
      </w:r>
      <w:r w:rsidR="004130B4" w:rsidRPr="00F163C8">
        <w:t xml:space="preserve"> napján lép hatályba.</w:t>
      </w:r>
      <w:r w:rsidR="004130B4">
        <w:t xml:space="preserve"> </w:t>
      </w:r>
    </w:p>
    <w:p w:rsidR="00340706" w:rsidRDefault="00340706" w:rsidP="0012564B">
      <w:pPr>
        <w:jc w:val="both"/>
      </w:pPr>
    </w:p>
    <w:p w:rsidR="00340706" w:rsidRDefault="00340706" w:rsidP="0012564B">
      <w:pPr>
        <w:jc w:val="both"/>
      </w:pPr>
    </w:p>
    <w:p w:rsidR="00340706" w:rsidRDefault="00C40D52" w:rsidP="0012564B">
      <w:pPr>
        <w:jc w:val="both"/>
      </w:pPr>
      <w:r>
        <w:t>Balaton</w:t>
      </w:r>
      <w:r w:rsidR="00162A8C">
        <w:t>berény</w:t>
      </w:r>
      <w:r>
        <w:t xml:space="preserve">, </w:t>
      </w:r>
      <w:r w:rsidR="008A7EF7">
        <w:t>2024. november 1</w:t>
      </w:r>
      <w:r w:rsidR="00C30969">
        <w:t>3</w:t>
      </w:r>
      <w:r w:rsidR="008A7EF7">
        <w:t>.</w:t>
      </w:r>
    </w:p>
    <w:p w:rsidR="00340706" w:rsidRDefault="00340706" w:rsidP="0012564B">
      <w:pPr>
        <w:jc w:val="both"/>
      </w:pPr>
    </w:p>
    <w:p w:rsidR="00340706" w:rsidRPr="00241C22" w:rsidRDefault="004130B4" w:rsidP="0012564B">
      <w:pPr>
        <w:jc w:val="both"/>
        <w:rPr>
          <w:i/>
        </w:rPr>
      </w:pPr>
      <w:r w:rsidRPr="00241C22">
        <w:rPr>
          <w:i/>
        </w:rPr>
        <w:t xml:space="preserve">Ügyrend 1. melléklet </w:t>
      </w:r>
    </w:p>
    <w:p w:rsidR="00340706" w:rsidRDefault="00340706" w:rsidP="0012564B">
      <w:pPr>
        <w:jc w:val="both"/>
      </w:pPr>
    </w:p>
    <w:p w:rsidR="00340706" w:rsidRDefault="00C70BEF" w:rsidP="0012564B">
      <w:pPr>
        <w:jc w:val="both"/>
      </w:pPr>
      <w:r>
        <w:t>Balaton</w:t>
      </w:r>
      <w:r w:rsidR="00162A8C">
        <w:t>berény</w:t>
      </w:r>
      <w:r>
        <w:t xml:space="preserve"> Község Önkormányzata Ügyrendi</w:t>
      </w:r>
      <w:r w:rsidR="004130B4">
        <w:t xml:space="preserve"> Bizottság</w:t>
      </w:r>
      <w:r>
        <w:t>a</w:t>
      </w:r>
      <w:r w:rsidR="004130B4">
        <w:t xml:space="preserve"> tagjainak névsora </w:t>
      </w:r>
    </w:p>
    <w:p w:rsidR="00340706" w:rsidRDefault="00162A8C" w:rsidP="0012564B">
      <w:pPr>
        <w:pStyle w:val="Listaszerbekezds"/>
        <w:numPr>
          <w:ilvl w:val="0"/>
          <w:numId w:val="16"/>
        </w:numPr>
        <w:jc w:val="both"/>
      </w:pPr>
      <w:r>
        <w:t>Dr. Várszegi József</w:t>
      </w:r>
    </w:p>
    <w:p w:rsidR="00340706" w:rsidRDefault="00162A8C" w:rsidP="0012564B">
      <w:pPr>
        <w:pStyle w:val="Listaszerbekezds"/>
        <w:numPr>
          <w:ilvl w:val="0"/>
          <w:numId w:val="16"/>
        </w:numPr>
        <w:jc w:val="both"/>
      </w:pPr>
      <w:r>
        <w:t>Király Szabolcs</w:t>
      </w:r>
      <w:r w:rsidR="004130B4">
        <w:t xml:space="preserve"> </w:t>
      </w:r>
    </w:p>
    <w:p w:rsidR="004130B4" w:rsidRPr="00C41E26" w:rsidRDefault="00162A8C" w:rsidP="0012564B">
      <w:pPr>
        <w:pStyle w:val="Listaszerbekezds"/>
        <w:numPr>
          <w:ilvl w:val="0"/>
          <w:numId w:val="16"/>
        </w:numPr>
        <w:jc w:val="both"/>
      </w:pPr>
      <w:r>
        <w:t>Kovács Péter</w:t>
      </w:r>
    </w:p>
    <w:sectPr w:rsidR="004130B4" w:rsidRPr="00C41E26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316" w:rsidRDefault="00655316">
      <w:r>
        <w:separator/>
      </w:r>
    </w:p>
  </w:endnote>
  <w:endnote w:type="continuationSeparator" w:id="0">
    <w:p w:rsidR="00655316" w:rsidRDefault="006553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9FE" w:rsidRDefault="001F19FE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1F19FE" w:rsidRDefault="001F19FE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9FE" w:rsidRDefault="001F19FE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1A1B23">
      <w:rPr>
        <w:rStyle w:val="Oldalszm"/>
        <w:noProof/>
      </w:rPr>
      <w:t>7</w:t>
    </w:r>
    <w:r>
      <w:rPr>
        <w:rStyle w:val="Oldalszm"/>
      </w:rPr>
      <w:fldChar w:fldCharType="end"/>
    </w:r>
  </w:p>
  <w:p w:rsidR="001F19FE" w:rsidRPr="0043175B" w:rsidRDefault="001F19FE" w:rsidP="0043175B">
    <w:pPr>
      <w:pStyle w:val="llb"/>
      <w:ind w:right="360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316" w:rsidRDefault="00655316">
      <w:r>
        <w:separator/>
      </w:r>
    </w:p>
  </w:footnote>
  <w:footnote w:type="continuationSeparator" w:id="0">
    <w:p w:rsidR="00655316" w:rsidRDefault="006553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71A4F"/>
    <w:multiLevelType w:val="hybridMultilevel"/>
    <w:tmpl w:val="6060D77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A4DEB"/>
    <w:multiLevelType w:val="hybridMultilevel"/>
    <w:tmpl w:val="CED41F4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E3FB1"/>
    <w:multiLevelType w:val="singleLevel"/>
    <w:tmpl w:val="6B8E7EF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3" w15:restartNumberingAfterBreak="0">
    <w:nsid w:val="11CE51CA"/>
    <w:multiLevelType w:val="hybridMultilevel"/>
    <w:tmpl w:val="F8A46F0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91F4E"/>
    <w:multiLevelType w:val="singleLevel"/>
    <w:tmpl w:val="A8B23FDC"/>
    <w:lvl w:ilvl="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5" w15:restartNumberingAfterBreak="0">
    <w:nsid w:val="1CB90EA8"/>
    <w:multiLevelType w:val="hybridMultilevel"/>
    <w:tmpl w:val="EADEEC8A"/>
    <w:lvl w:ilvl="0" w:tplc="1E34049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B907A7"/>
    <w:multiLevelType w:val="singleLevel"/>
    <w:tmpl w:val="F7E24A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7" w15:restartNumberingAfterBreak="0">
    <w:nsid w:val="372D70D1"/>
    <w:multiLevelType w:val="singleLevel"/>
    <w:tmpl w:val="F7E24A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8" w15:restartNumberingAfterBreak="0">
    <w:nsid w:val="3CA8299F"/>
    <w:multiLevelType w:val="singleLevel"/>
    <w:tmpl w:val="95346AAC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 w15:restartNumberingAfterBreak="0">
    <w:nsid w:val="3DF9272E"/>
    <w:multiLevelType w:val="singleLevel"/>
    <w:tmpl w:val="6B8E7EF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0" w15:restartNumberingAfterBreak="0">
    <w:nsid w:val="458E0EDD"/>
    <w:multiLevelType w:val="singleLevel"/>
    <w:tmpl w:val="F7E24A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1" w15:restartNumberingAfterBreak="0">
    <w:nsid w:val="4B280F4B"/>
    <w:multiLevelType w:val="singleLevel"/>
    <w:tmpl w:val="E228AE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5B174C7A"/>
    <w:multiLevelType w:val="hybridMultilevel"/>
    <w:tmpl w:val="83CEE9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D72D0D"/>
    <w:multiLevelType w:val="singleLevel"/>
    <w:tmpl w:val="F7E24A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4" w15:restartNumberingAfterBreak="0">
    <w:nsid w:val="5ED974F6"/>
    <w:multiLevelType w:val="singleLevel"/>
    <w:tmpl w:val="AE72DF0E"/>
    <w:lvl w:ilvl="0">
      <w:start w:val="4"/>
      <w:numFmt w:val="decimal"/>
      <w:lvlText w:val="(%1)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5" w15:restartNumberingAfterBreak="0">
    <w:nsid w:val="672D661B"/>
    <w:multiLevelType w:val="singleLevel"/>
    <w:tmpl w:val="B9742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6" w15:restartNumberingAfterBreak="0">
    <w:nsid w:val="6EC01873"/>
    <w:multiLevelType w:val="hybridMultilevel"/>
    <w:tmpl w:val="F9CED8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C648EA"/>
    <w:multiLevelType w:val="singleLevel"/>
    <w:tmpl w:val="B97426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8" w15:restartNumberingAfterBreak="0">
    <w:nsid w:val="7BF821A7"/>
    <w:multiLevelType w:val="singleLevel"/>
    <w:tmpl w:val="F7E24A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14"/>
  </w:num>
  <w:num w:numId="5">
    <w:abstractNumId w:val="15"/>
  </w:num>
  <w:num w:numId="6">
    <w:abstractNumId w:val="17"/>
  </w:num>
  <w:num w:numId="7">
    <w:abstractNumId w:val="10"/>
  </w:num>
  <w:num w:numId="8">
    <w:abstractNumId w:val="13"/>
  </w:num>
  <w:num w:numId="9">
    <w:abstractNumId w:val="18"/>
  </w:num>
  <w:num w:numId="10">
    <w:abstractNumId w:val="9"/>
  </w:num>
  <w:num w:numId="11">
    <w:abstractNumId w:val="4"/>
  </w:num>
  <w:num w:numId="12">
    <w:abstractNumId w:val="6"/>
  </w:num>
  <w:num w:numId="13">
    <w:abstractNumId w:val="7"/>
  </w:num>
  <w:num w:numId="14">
    <w:abstractNumId w:val="0"/>
  </w:num>
  <w:num w:numId="15">
    <w:abstractNumId w:val="3"/>
  </w:num>
  <w:num w:numId="16">
    <w:abstractNumId w:val="16"/>
  </w:num>
  <w:num w:numId="17">
    <w:abstractNumId w:val="1"/>
  </w:num>
  <w:num w:numId="18">
    <w:abstractNumId w:val="5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31C"/>
    <w:rsid w:val="0003103C"/>
    <w:rsid w:val="0012564B"/>
    <w:rsid w:val="00162A8C"/>
    <w:rsid w:val="00184397"/>
    <w:rsid w:val="001A1B23"/>
    <w:rsid w:val="001A1C35"/>
    <w:rsid w:val="001F19FE"/>
    <w:rsid w:val="00241C22"/>
    <w:rsid w:val="0024794D"/>
    <w:rsid w:val="002F626E"/>
    <w:rsid w:val="00340706"/>
    <w:rsid w:val="00341DE0"/>
    <w:rsid w:val="00352D46"/>
    <w:rsid w:val="003741F1"/>
    <w:rsid w:val="00410585"/>
    <w:rsid w:val="004130B4"/>
    <w:rsid w:val="0043175B"/>
    <w:rsid w:val="00445F74"/>
    <w:rsid w:val="004D224E"/>
    <w:rsid w:val="00536509"/>
    <w:rsid w:val="005A773B"/>
    <w:rsid w:val="00615770"/>
    <w:rsid w:val="00616B1D"/>
    <w:rsid w:val="00655316"/>
    <w:rsid w:val="00663559"/>
    <w:rsid w:val="006B3FB5"/>
    <w:rsid w:val="007318FB"/>
    <w:rsid w:val="007672DC"/>
    <w:rsid w:val="007C72ED"/>
    <w:rsid w:val="00847C37"/>
    <w:rsid w:val="00897C8D"/>
    <w:rsid w:val="008A1AC1"/>
    <w:rsid w:val="008A7EF7"/>
    <w:rsid w:val="00904278"/>
    <w:rsid w:val="009352DC"/>
    <w:rsid w:val="00983542"/>
    <w:rsid w:val="009B6A59"/>
    <w:rsid w:val="009E136D"/>
    <w:rsid w:val="00A062F4"/>
    <w:rsid w:val="00A405D7"/>
    <w:rsid w:val="00A81D31"/>
    <w:rsid w:val="00AC76FE"/>
    <w:rsid w:val="00BF431C"/>
    <w:rsid w:val="00C26E7C"/>
    <w:rsid w:val="00C30969"/>
    <w:rsid w:val="00C40D52"/>
    <w:rsid w:val="00C41E26"/>
    <w:rsid w:val="00C70BEF"/>
    <w:rsid w:val="00C75B17"/>
    <w:rsid w:val="00D16377"/>
    <w:rsid w:val="00D72B6E"/>
    <w:rsid w:val="00DB2214"/>
    <w:rsid w:val="00DD09AE"/>
    <w:rsid w:val="00E16AD5"/>
    <w:rsid w:val="00EB2D40"/>
    <w:rsid w:val="00F10E2A"/>
    <w:rsid w:val="00F112DA"/>
    <w:rsid w:val="00F16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9551554"/>
  <w15:docId w15:val="{BB45D773-1D68-4A4B-91DF-B1D1A5A23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pPr>
      <w:spacing w:before="120"/>
      <w:jc w:val="both"/>
    </w:pPr>
    <w:rPr>
      <w:sz w:val="20"/>
    </w:rPr>
  </w:style>
  <w:style w:type="paragraph" w:styleId="Szvegblokk">
    <w:name w:val="Block Text"/>
    <w:basedOn w:val="Norml"/>
    <w:pPr>
      <w:ind w:left="1134" w:right="1134"/>
      <w:jc w:val="center"/>
    </w:pPr>
    <w:rPr>
      <w:b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lfej">
    <w:name w:val="header"/>
    <w:basedOn w:val="Norml"/>
    <w:rsid w:val="0043175B"/>
    <w:pPr>
      <w:tabs>
        <w:tab w:val="center" w:pos="4536"/>
        <w:tab w:val="right" w:pos="9072"/>
      </w:tabs>
    </w:pPr>
  </w:style>
  <w:style w:type="paragraph" w:styleId="Listaszerbekezds">
    <w:name w:val="List Paragraph"/>
    <w:basedOn w:val="Norml"/>
    <w:uiPriority w:val="34"/>
    <w:qFormat/>
    <w:rsid w:val="00340706"/>
    <w:pPr>
      <w:ind w:left="720"/>
      <w:contextualSpacing/>
    </w:pPr>
  </w:style>
  <w:style w:type="character" w:styleId="Helyrzszveg">
    <w:name w:val="Placeholder Text"/>
    <w:basedOn w:val="Bekezdsalapbettpusa"/>
    <w:uiPriority w:val="99"/>
    <w:semiHidden/>
    <w:rsid w:val="008A1AC1"/>
    <w:rPr>
      <w:color w:val="808080"/>
    </w:rPr>
  </w:style>
  <w:style w:type="paragraph" w:styleId="Buborkszveg">
    <w:name w:val="Balloon Text"/>
    <w:basedOn w:val="Norml"/>
    <w:link w:val="BuborkszvegChar"/>
    <w:rsid w:val="008A1AC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rsid w:val="008A1A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AE91AF-5FF0-43A4-83AB-8B932628E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</Pages>
  <Words>2357</Words>
  <Characters>16269</Characters>
  <Application>Microsoft Office Word</Application>
  <DocSecurity>0</DocSecurity>
  <Lines>135</Lines>
  <Paragraphs>37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3</vt:lpstr>
    </vt:vector>
  </TitlesOfParts>
  <Company/>
  <LinksUpToDate>false</LinksUpToDate>
  <CharactersWithSpaces>18589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creator>Körjegyzőség, Nagypáli</dc:creator>
  <cp:lastModifiedBy>user</cp:lastModifiedBy>
  <cp:revision>6</cp:revision>
  <cp:lastPrinted>2024-10-28T08:35:00Z</cp:lastPrinted>
  <dcterms:created xsi:type="dcterms:W3CDTF">2024-11-13T14:10:00Z</dcterms:created>
  <dcterms:modified xsi:type="dcterms:W3CDTF">2024-12-11T12:41:00Z</dcterms:modified>
</cp:coreProperties>
</file>